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2" w:rsidRDefault="00B24B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4B12" w:rsidRDefault="00B24B1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B24B12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4B12" w:rsidRDefault="00B24B12">
            <w:pPr>
              <w:pStyle w:val="ConsPlusNormal"/>
              <w:outlineLvl w:val="0"/>
            </w:pPr>
            <w:r>
              <w:t>29 июня 2017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4B12" w:rsidRDefault="00B24B12">
            <w:pPr>
              <w:pStyle w:val="ConsPlusNormal"/>
              <w:jc w:val="right"/>
              <w:outlineLvl w:val="0"/>
            </w:pPr>
            <w:r>
              <w:t>N 1983-ОЗ</w:t>
            </w:r>
          </w:p>
        </w:tc>
      </w:tr>
    </w:tbl>
    <w:p w:rsidR="00B24B12" w:rsidRDefault="00B24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jc w:val="center"/>
      </w:pPr>
      <w:r>
        <w:t>ЗАКОНОДАТЕЛЬНОЕ СОБРАНИЕ ОМСКОЙ ОБЛАСТИ</w:t>
      </w:r>
    </w:p>
    <w:p w:rsidR="00B24B12" w:rsidRDefault="00B24B12">
      <w:pPr>
        <w:pStyle w:val="ConsPlusTitle"/>
        <w:jc w:val="center"/>
      </w:pPr>
    </w:p>
    <w:p w:rsidR="00B24B12" w:rsidRDefault="00B24B12">
      <w:pPr>
        <w:pStyle w:val="ConsPlusTitle"/>
        <w:jc w:val="center"/>
      </w:pPr>
      <w:r>
        <w:t>ЗАКОН</w:t>
      </w:r>
    </w:p>
    <w:p w:rsidR="00B24B12" w:rsidRDefault="00B24B12">
      <w:pPr>
        <w:pStyle w:val="ConsPlusTitle"/>
        <w:jc w:val="center"/>
      </w:pPr>
      <w:r>
        <w:t>ОМСКОЙ ОБЛАСТИ</w:t>
      </w:r>
    </w:p>
    <w:p w:rsidR="00B24B12" w:rsidRDefault="00B24B12">
      <w:pPr>
        <w:pStyle w:val="ConsPlusTitle"/>
        <w:jc w:val="center"/>
      </w:pPr>
    </w:p>
    <w:p w:rsidR="00B24B12" w:rsidRDefault="00B24B12">
      <w:pPr>
        <w:pStyle w:val="ConsPlusTitle"/>
        <w:jc w:val="center"/>
      </w:pPr>
      <w:r>
        <w:t>О ПРОТИВОДЕЙСТВИИ КОРРУПЦИИ В ОМСКОЙ ОБЛАСТИ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right"/>
      </w:pPr>
      <w:proofErr w:type="gramStart"/>
      <w:r>
        <w:t>Принят</w:t>
      </w:r>
      <w:proofErr w:type="gramEnd"/>
    </w:p>
    <w:p w:rsidR="00B24B12" w:rsidRDefault="00B24B12">
      <w:pPr>
        <w:pStyle w:val="ConsPlusNormal"/>
        <w:jc w:val="right"/>
      </w:pPr>
      <w:r>
        <w:t>Законодательным Собранием</w:t>
      </w:r>
    </w:p>
    <w:p w:rsidR="00B24B12" w:rsidRDefault="00B24B12">
      <w:pPr>
        <w:pStyle w:val="ConsPlusNormal"/>
        <w:jc w:val="right"/>
      </w:pPr>
      <w:r>
        <w:t>Омской области</w:t>
      </w:r>
    </w:p>
    <w:p w:rsidR="00B24B12" w:rsidRDefault="00B24B12">
      <w:pPr>
        <w:pStyle w:val="ConsPlusNormal"/>
        <w:jc w:val="right"/>
      </w:pPr>
      <w:r>
        <w:t>15 июня 2017 года</w:t>
      </w:r>
    </w:p>
    <w:p w:rsidR="00B24B12" w:rsidRDefault="00B24B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2"/>
        <w:gridCol w:w="113"/>
      </w:tblGrid>
      <w:tr w:rsidR="00B24B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B12" w:rsidRDefault="00B24B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Омской области от 25.12.2018 </w:t>
            </w:r>
            <w:hyperlink r:id="rId5" w:history="1">
              <w:r>
                <w:rPr>
                  <w:color w:val="0000FF"/>
                </w:rPr>
                <w:t>N 2124-ОЗ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6" w:history="1">
              <w:r>
                <w:rPr>
                  <w:color w:val="0000FF"/>
                </w:rPr>
                <w:t>N 2218-ОЗ</w:t>
              </w:r>
            </w:hyperlink>
            <w:r>
              <w:rPr>
                <w:color w:val="392C69"/>
              </w:rPr>
              <w:t xml:space="preserve">, от 31.03.2020 </w:t>
            </w:r>
            <w:hyperlink r:id="rId7" w:history="1">
              <w:r>
                <w:rPr>
                  <w:color w:val="0000FF"/>
                </w:rPr>
                <w:t>N 2246-ОЗ</w:t>
              </w:r>
            </w:hyperlink>
            <w:r>
              <w:rPr>
                <w:color w:val="392C69"/>
              </w:rPr>
              <w:t xml:space="preserve">, от 28.04.2020 </w:t>
            </w:r>
            <w:hyperlink r:id="rId8" w:history="1">
              <w:r>
                <w:rPr>
                  <w:color w:val="0000FF"/>
                </w:rPr>
                <w:t>N 2264-ОЗ</w:t>
              </w:r>
            </w:hyperlink>
            <w:r>
              <w:rPr>
                <w:color w:val="392C69"/>
              </w:rPr>
              <w:t>,</w:t>
            </w:r>
          </w:p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9" w:history="1">
              <w:r>
                <w:rPr>
                  <w:color w:val="0000FF"/>
                </w:rPr>
                <w:t>N 2283-ОЗ</w:t>
              </w:r>
            </w:hyperlink>
            <w:r>
              <w:rPr>
                <w:color w:val="392C69"/>
              </w:rPr>
              <w:t xml:space="preserve">, от 27.10.2021 </w:t>
            </w:r>
            <w:hyperlink r:id="rId10" w:history="1">
              <w:r>
                <w:rPr>
                  <w:color w:val="0000FF"/>
                </w:rPr>
                <w:t>N 2422-ОЗ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</w:tr>
    </w:tbl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>Настоящий Закон регулирует отношения, связанные с проведением в Омской области государственной политики в области противодействия коррупции.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 в Омской области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в Омской области составляют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и иные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</w:t>
      </w:r>
      <w:proofErr w:type="gramEnd"/>
      <w:r>
        <w:t xml:space="preserve"> власти, законы Омской области и иные нормативные правовые акты Омской области, муниципальные правовые акты.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3. Организационные основы противодействия коррупции в Омской области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>1. Законодательное Собрание Омской области в соответствии с компетенцией: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1) проводит государственную политику в области противодействия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2) осуществляет законодательное регулирование отношений в области противодействия коррупции в Омской области;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областных законов в области противодействия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4)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lastRenderedPageBreak/>
        <w:t>2. Губернатор Омской области в соответствии с компетенцией: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1) проводит государственную политику в области противодействия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2) определяет задачи и компетенцию органов исполнительной власти Омской области, государственных органов Омской области, создаваемых в соответствии со </w:t>
      </w:r>
      <w:hyperlink r:id="rId13" w:history="1">
        <w:r>
          <w:rPr>
            <w:color w:val="0000FF"/>
          </w:rPr>
          <w:t>статьей 58.1</w:t>
        </w:r>
      </w:hyperlink>
      <w:r>
        <w:t xml:space="preserve"> Устава (Основного Закона) Омской области, в области противодействия коррупции;</w:t>
      </w:r>
    </w:p>
    <w:p w:rsidR="00B24B12" w:rsidRDefault="00B24B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Омской области от 18.06.2020 N 2283-ОЗ)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3) организует работу по профилактике коррупционных и иных правонарушений в Омской области в соответствии с федеральным и областным законодательством;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4) организует взаимодействие органов исполнительной власти Омской области, государственных органов Омской области, создаваемых в соответствии со </w:t>
      </w:r>
      <w:hyperlink r:id="rId15" w:history="1">
        <w:r>
          <w:rPr>
            <w:color w:val="0000FF"/>
          </w:rPr>
          <w:t>статьей 58.1</w:t>
        </w:r>
      </w:hyperlink>
      <w:r>
        <w:t xml:space="preserve"> Устава (Основного Закона) Омской области, с федеральными органами исполнительной власти и их территориальными органами, иными государственными органами, органами местного самоуправления, институтами гражданского общества, организациями и физическими лицами в области противодействия коррупции;</w:t>
      </w:r>
    </w:p>
    <w:p w:rsidR="00B24B12" w:rsidRDefault="00B24B1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Омской области от 18.06.2020 N 2283-ОЗ)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5) осуществляет правовое регулирование отношений в области противодействия коррупции, в том числе утверждает: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план противодействия коррупции в органах исполнительной власти Омской области, государственных органах Омской области, создаваемых в соответствии со </w:t>
      </w:r>
      <w:hyperlink r:id="rId17" w:history="1">
        <w:r>
          <w:rPr>
            <w:color w:val="0000FF"/>
          </w:rPr>
          <w:t>статьей 58.1</w:t>
        </w:r>
      </w:hyperlink>
      <w:r>
        <w:t xml:space="preserve"> Устава (Основного Закона) Омской области, на очередной период;</w:t>
      </w:r>
    </w:p>
    <w:p w:rsidR="00B24B12" w:rsidRDefault="00B24B1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Омской области от 18.06.2020 N 2283-ОЗ)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Омской области и ее состав;</w:t>
      </w:r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0" w:history="1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Омской области вопросов, касающихся соблюдения требований к служебному (должностному) поведению лиц, замещающих государственные должности Омской области, для которых федеральными и областными законами не предусмотрено иное, должности государственной гражданской службы Омской области (далее - гражданская служба), назначение на которые и освобождение от которых осуществляется Губернатором Омской области, и урегулирования конфликта интересов, а</w:t>
      </w:r>
      <w:proofErr w:type="gramEnd"/>
      <w:r>
        <w:t xml:space="preserve"> также отдельных документов, представленных в соответствии с законодательством;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об управлении Губернатора Омской области по профилактике коррупционных и иных правонарушений;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службы, при замещении которых государственные гражданские служащие Омской области (далее - гражданские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гражданином Российской Федерации, претендующим на замещение должности гражданской службы, и гражданским служащим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представлении лицами, претендующими на замещение государственных должностей Омской области, и лицами, замещающими государственные должности Омской области, </w:t>
      </w:r>
      <w:r>
        <w:lastRenderedPageBreak/>
        <w:t>для которых федеральными и областными законами не предусмотрено иное,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Омской области, и лицами, замещающими государственные должности Омской области, для которых федеральными и областными законами не предусмотрено иное, сведений, представляемых гражданами, претендующими на замещение государственных должностей Омской области, в соответствии с нормативными правовыми актами Российской Федерации, а также</w:t>
      </w:r>
      <w:proofErr w:type="gramEnd"/>
      <w:r>
        <w:t xml:space="preserve"> о проверке соблюдения лицами, замещающими государственные должности Омской области, для которых федеральными и областными законами не предусмотрено иное, ограничений и запретов, требований о предотвращении или урегулировании конфликта интересов и исполнения ими обязанностей, установленных законодательством;</w:t>
      </w:r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гражданскими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гражданскими служащими ограничений и запретов, требований о предотвращении или урегулировании конфликта интересов, исполнения ими</w:t>
      </w:r>
      <w:proofErr w:type="gramEnd"/>
      <w:r>
        <w:t xml:space="preserve"> обязанностей и соблюдения требований к служебному поведению, установленных законодательством;</w:t>
      </w:r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7" w:history="1">
        <w:r>
          <w:rPr>
            <w:color w:val="0000FF"/>
          </w:rPr>
          <w:t>порядок</w:t>
        </w:r>
      </w:hyperlink>
      <w:r>
        <w:t xml:space="preserve">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>
        <w:t xml:space="preserve"> нормативными правовыми актами Российской Федерации,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законодательством;</w:t>
      </w:r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8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соответствием расходов лиц, замещающих государственные должности Омской области, для которых федеральными и областными законами не предусмотрено иное, муниципальные должности, должности гражданской службы 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детей, расходов их супруг (супругов) и несовершеннолетних детей доходам данных лиц и их супруг (супругов);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порядок</w:t>
        </w:r>
      </w:hyperlink>
      <w:r>
        <w:t xml:space="preserve"> размещения на официальных сайтах государственных органов Омской области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государственные должности Омской области, для которых федеральными и областными законами не предусмотрено иное, гражданских служащих, их супруг (супругов) и несовершеннолетних детей;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перечень должностей гражданской службы, предусмотренный </w:t>
      </w:r>
      <w:hyperlink r:id="rId30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службы, при замещении которых запрещается открывать и </w:t>
      </w:r>
      <w: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положение</w:t>
        </w:r>
      </w:hyperlink>
      <w:r>
        <w:t xml:space="preserve"> о требованиях к размещению и наполнению разделов, посвященных вопросам противодействия коррупции, официальных сайтов Правительства Омской области, иных органов исполнительной власти Омской области, государственных органов Омской области, создаваемых в соответствии со </w:t>
      </w:r>
      <w:hyperlink r:id="rId33" w:history="1">
        <w:r>
          <w:rPr>
            <w:color w:val="0000FF"/>
          </w:rPr>
          <w:t>статьей 58.1</w:t>
        </w:r>
      </w:hyperlink>
      <w:r>
        <w:t xml:space="preserve"> Устава (Основного Закона) Омской области;</w:t>
      </w:r>
    </w:p>
    <w:p w:rsidR="00B24B12" w:rsidRDefault="00B24B1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Омской области от 18.06.2020 N 2283-ОЗ)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порядок</w:t>
        </w:r>
      </w:hyperlink>
      <w:r>
        <w:t xml:space="preserve"> приема, хранения, определения стоимости подарков, полученных Губернатором Омской области, Председателем Правительства Омской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Губернатора Омской области, Председателя Правительства Омской области, их реализации (выкупа);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порядок</w:t>
        </w:r>
      </w:hyperlink>
      <w: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отдельные государственные должности Омской области, должности гражданской службы,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порядке уведомления о фактах обращения в целях склонения гражданского служащего, назначение на должность и </w:t>
      </w:r>
      <w:proofErr w:type="gramStart"/>
      <w:r>
        <w:t>освобождение</w:t>
      </w:r>
      <w:proofErr w:type="gramEnd"/>
      <w:r>
        <w:t xml:space="preserve"> от должности которого осуществляется Губернатором Омской области,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порядок</w:t>
        </w:r>
      </w:hyperlink>
      <w:r>
        <w:t xml:space="preserve">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Омской области, в аппаратах избирательных комиссий муниципальных образований Омской области;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порядок</w:t>
        </w:r>
      </w:hyperlink>
      <w:r>
        <w:t xml:space="preserve"> уведомления Губернатора Омской области о намерении выполнять иную оплачиваемую работу (о выполнении иной оплачиваемой работы) гражданскими служащими, назначение на должность и освобождение от должности которых осуществляется Губернатором Омской области;</w:t>
      </w:r>
    </w:p>
    <w:p w:rsidR="00B24B12" w:rsidRDefault="00B24B12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Омской области от 27.10.2021 N 2422-ОЗ)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порядок</w:t>
        </w:r>
      </w:hyperlink>
      <w:r>
        <w:t xml:space="preserve"> получения гражданскими служащими, назначение на должность и освобождение от должности которых осуществляется Губернатором Омской области, разрешения Губернатора Омской области на участие на безвозмездной основе в управлении некоторыми некоммерческими организациями;</w:t>
      </w:r>
    </w:p>
    <w:p w:rsidR="00B24B12" w:rsidRDefault="00B24B1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Омской области от 27.10.2021 N 2422-ОЗ)</w:t>
      </w:r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>- положение о порядке участия гражданских служащих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организации;</w:t>
      </w:r>
      <w:proofErr w:type="gramEnd"/>
    </w:p>
    <w:p w:rsidR="00B24B12" w:rsidRDefault="00B24B12">
      <w:pPr>
        <w:pStyle w:val="ConsPlusNormal"/>
        <w:jc w:val="both"/>
      </w:pPr>
      <w:r>
        <w:lastRenderedPageBreak/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Омской области от 27.10.2021 N 2422-ОЗ)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6)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федерального и областного законодательства в области противодействия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7)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3. Правительство Омской области в соответствии с компетенцией: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1) проводит государственную политику в области противодействия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2) осуществляет правовое регулирование отношений в области противодействия коррупции, в том числе утверждает: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должности руководителя государственного учреждения Омской области, лицами, замещающими данные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порядок</w:t>
        </w:r>
      </w:hyperlink>
      <w:r>
        <w:t xml:space="preserve">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Омской области, и лицами, замещающими данные должности;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руководителей государственных учреждений Омской области, а также о доходах, об имуществе и обязательствах имущественного характера их супруг (супругов) и несовершеннолетних детей и предоставления указанных сведений средствам массовой информации для опубликования;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Омской области и их проектов в органах исполнительной власти Омской области, государственных органах Омской области, создаваемых в соответствии со </w:t>
      </w:r>
      <w:hyperlink r:id="rId49" w:history="1">
        <w:r>
          <w:rPr>
            <w:color w:val="0000FF"/>
          </w:rPr>
          <w:t>статьей 58.1</w:t>
        </w:r>
      </w:hyperlink>
      <w:r>
        <w:t xml:space="preserve"> Устава (Основного Закона) Омской области;</w:t>
      </w:r>
    </w:p>
    <w:p w:rsidR="00B24B12" w:rsidRDefault="00B24B1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Омской области от 18.06.2020 N 2283-ОЗ)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3) обеспечивает исполнение федерального и областного законодательства в области противодействия коррупции, принимает меры по устранению его нарушений;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4)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4. Иные государственные органы Омской области в соответствии с компетенцией: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1) осуществляют правовое регулирование отношений в области противодействия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2) обеспечивают исполнение федерального и областного законодательства в области противодействия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3) реализуют основные направления деятельности государственных органов Омской области по повышению эффективности противодействия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4) применяют меры по профилактике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5) осуществляют антикоррупционный мониторинг;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lastRenderedPageBreak/>
        <w:t>6) создают условия для сообщения юридическими лицами и гражданами информации о фактах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7) осуществляют иные полномочия в области противодействия коррупции, предусмотренные федеральным и областным законодательством.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5. Органы местного самоуправления Омской области в соответствии с компетенцией: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1) проводят государственную политику в области противодействия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2) осуществляют иные полномочия в области противодействия коррупции, предусмотренные федеральным и областным законодательством, муниципальными правовыми актами.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4. Комиссия по координации работы по противодействию коррупции в Омской области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Омской области является постоянно действующим координационным органом при Губернаторе Омской области.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2. </w:t>
      </w:r>
      <w:hyperlink r:id="rId51" w:history="1">
        <w:proofErr w:type="gramStart"/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Омской области и ее состав, а также </w:t>
      </w:r>
      <w:hyperlink r:id="rId52" w:history="1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Омской области вопросов, касающихся соблюдения требований к служебному (должностному) поведению лиц, замещающих государственные должности Омской области, для которых федеральными и областными законами не предусмотрено иное, должности гражданской службы, назначение на которые и освобождение</w:t>
      </w:r>
      <w:proofErr w:type="gramEnd"/>
      <w:r>
        <w:t xml:space="preserve"> </w:t>
      </w:r>
      <w:proofErr w:type="gramStart"/>
      <w:r>
        <w:t>от которых осуществляется Губернатором Омской области, и урегулирования конфликта интересов, а также отдельных документов, представленных в соответствии с законодательством, утверждаются Губернатором Омской области в соответствии с федеральным и областным законодательством.</w:t>
      </w:r>
      <w:proofErr w:type="gramEnd"/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5. Орган Омской области по профилактике коррупционных и иных правонарушений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>1. Органом Омской области по профилактике коррупционных и иных правонарушений является управление Губернатора Омской области по профилактике коррупционных и иных правонарушений.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2. </w:t>
      </w:r>
      <w:hyperlink r:id="rId53" w:history="1">
        <w:r>
          <w:rPr>
            <w:color w:val="0000FF"/>
          </w:rPr>
          <w:t>Положение</w:t>
        </w:r>
      </w:hyperlink>
      <w:r>
        <w:t xml:space="preserve"> об управлении Губернатора Омской области по профилактике коррупционных и иных правонарушений утверждается Губернатором Омской области в соответствии с федеральным и областным законодательством.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6. Комиссии по соблюдению требований к служебному поведению гражданских служащих (муниципальных служащих) и урегулированию конфликта интересов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>1. Для соблюдения требований к служебному поведению гражданских служащих и урегулирования конфликта интересов в государственных органах Омской области в порядке, определяемом Президентом Российской Федерации, образуются комиссии по соблюдению требований к служебному поведению гражданских служащих и урегулированию конфликта интересов.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Омской области, в аппаратах избирательных комиссий муниципальных образований Омской области в </w:t>
      </w:r>
      <w:hyperlink r:id="rId54" w:history="1">
        <w:r>
          <w:rPr>
            <w:color w:val="0000FF"/>
          </w:rPr>
          <w:t>порядке</w:t>
        </w:r>
      </w:hyperlink>
      <w:r>
        <w:t>, определяемом нормативным правовым актом Губернатора Омской области и муниципальным нормативным правовым актом, могут образовываться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lastRenderedPageBreak/>
        <w:t>Статья 6.1. Применение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24B12" w:rsidRDefault="00B24B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Омской области от 25.12.2018 N 2124-ОЗ)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5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57" w:history="1">
        <w:r>
          <w:rPr>
            <w:color w:val="0000FF"/>
          </w:rPr>
          <w:t>15</w:t>
        </w:r>
      </w:hyperlink>
      <w:r>
        <w:t xml:space="preserve"> и </w:t>
      </w:r>
      <w:hyperlink r:id="rId58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применяются представителем нанимателя (работодателем) не позднее шести месяцев со дня поступления информации о совершении муниципальным</w:t>
      </w:r>
      <w:proofErr w:type="gramEnd"/>
      <w:r>
        <w:t xml:space="preserve">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B24B12" w:rsidRDefault="00B24B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Омской области от 31.03.2020 N 2246-ОЗ)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Уведомление (запрос) о необходимости представления объяснения передается муниципальному служащему под расписку (направляется почтовым отправлением, обеспечивающим возможность подтверждения факта вручения уведомления (запроса)).</w:t>
      </w:r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>В случае отказа муниципального служащего от получения уведомления (запроса) под расписку составляется соответствующий акт в письменной форме, который подписывается работником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 самоуправления Омской области, аппарата избирательной комиссии муниципального образования Омской области, ответственным за работу</w:t>
      </w:r>
      <w:proofErr w:type="gramEnd"/>
      <w:r>
        <w:t xml:space="preserve"> </w:t>
      </w:r>
      <w:proofErr w:type="gramStart"/>
      <w:r>
        <w:t>по профилактике коррупционных и иных правонарушений, составившим акт, а также двумя муниципальными служащими (работниками) органа местного самоуправления Омской области, аппарата избирательной комиссии муниципального образования Омской области, в котором (которой) замещает должность лицо, в отношении которого рассматривается вопрос о применении взыскания, подтверждающими отказ муниципального служащего от получения уведомления (запроса).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>Если по истечении двух рабочих дней со дня получения уведомления (запроса) объяснение муниципальным служащим не представлено, составляется в письменной форме акт о непредставлении объяснения, который подписывается работником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 самоуправления Омской области, аппарата избирательной комиссии</w:t>
      </w:r>
      <w:proofErr w:type="gramEnd"/>
      <w:r>
        <w:t xml:space="preserve"> </w:t>
      </w:r>
      <w:proofErr w:type="gramStart"/>
      <w:r>
        <w:t>муниципального образования Омской области, ответственным за работу по профилактике коррупционных и иных правонарушений, составившим акт, а также двумя муниципальными служащими (работниками) органа местного самоуправления Омской области, аппарата избирательной комиссии муниципального образования Омской области, в котором (которой) замещает должность лицо, в отношении которого рассматривается вопрос о применении взыскания, подтверждающими непредставление муниципальным служащим объяснения.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>Непредставление муниципальным служащим объяснения не является препятствием для применения взыскания.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Взыскания, предусмотренные </w:t>
      </w:r>
      <w:hyperlink r:id="rId6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61" w:history="1">
        <w:r>
          <w:rPr>
            <w:color w:val="0000FF"/>
          </w:rPr>
          <w:t>15</w:t>
        </w:r>
      </w:hyperlink>
      <w:r>
        <w:t xml:space="preserve"> и </w:t>
      </w:r>
      <w:hyperlink r:id="rId62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применяются представителем </w:t>
      </w:r>
      <w:r>
        <w:lastRenderedPageBreak/>
        <w:t>нанимателя (работодателем) на основании доклада о результатах проверки, проведенной подразделением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</w:t>
      </w:r>
      <w:proofErr w:type="gramEnd"/>
      <w:r>
        <w:t xml:space="preserve"> самоуправления Омской области, аппарата избирательной комиссии муниципального образования Омской области,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интересов, - и на основании рекомендации указанной комиссии.</w:t>
      </w:r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>С согласия муниципального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ответственного за работу по профилактике коррупционных и иных правонарушений, либо должностного лица органа местного самоуправления Омской области, аппарата избирательной</w:t>
      </w:r>
      <w:proofErr w:type="gramEnd"/>
      <w:r>
        <w:t xml:space="preserve"> комиссии муниципального образования Омской области,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5. Муниципальный служащий вправе обжаловать взыскание в письменной форме в порядке, установленном законодательством.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6.2. Применение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</w:t>
      </w:r>
    </w:p>
    <w:p w:rsidR="00B24B12" w:rsidRDefault="00B24B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Омской области от 03.12.2019 N 2218-ОЗ)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 xml:space="preserve">1. </w:t>
      </w:r>
      <w:proofErr w:type="gramStart"/>
      <w:r>
        <w:t>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>
        <w:t xml:space="preserve"> является несущественным, могут быть применены меры ответственности, указанные в </w:t>
      </w:r>
      <w:hyperlink r:id="rId64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принятия решения о применении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ответственности, указанных в </w:t>
      </w:r>
      <w:hyperlink r:id="rId65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определяется муниципальным правовым актом в соответствии с настоящим Законом.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применении мер ответственности, указанных в </w:t>
      </w:r>
      <w:hyperlink r:id="rId66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r>
        <w:lastRenderedPageBreak/>
        <w:t>учитываются характер совершенного коррупционного правонарушения, его тяжесть, обстоятельства, при которых оно совершено, последствия, наступившие в 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 обязанностей, установленных в целях</w:t>
      </w:r>
      <w:proofErr w:type="gramEnd"/>
      <w:r>
        <w:t xml:space="preserve"> противодействия коррупции.</w:t>
      </w:r>
    </w:p>
    <w:p w:rsidR="00B24B12" w:rsidRDefault="00B24B12">
      <w:pPr>
        <w:pStyle w:val="ConsPlusNormal"/>
        <w:spacing w:before="220"/>
        <w:ind w:firstLine="540"/>
        <w:jc w:val="both"/>
      </w:pPr>
      <w:bookmarkStart w:id="0" w:name="P131"/>
      <w:bookmarkEnd w:id="0"/>
      <w:r>
        <w:t xml:space="preserve">4. </w:t>
      </w:r>
      <w:proofErr w:type="gramStart"/>
      <w:r>
        <w:t xml:space="preserve">Заявление Губернатора Омской области о применении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ответственности, предусмотренных </w:t>
      </w:r>
      <w:hyperlink r:id="rId67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рассматривается органом местного самоуправления, уполномоченным принимать соответствующее решение, в срок, не превышающий</w:t>
      </w:r>
      <w:proofErr w:type="gramEnd"/>
      <w:r>
        <w:t xml:space="preserve"> </w:t>
      </w:r>
      <w:proofErr w:type="gramStart"/>
      <w:r>
        <w:t>тридцати дней со дня его поступления, а в случае, если заявление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 и поступило в период между сессиями представительного органа муниципального образования Омской области (выборного органа местного самоуправления Омской области), - не позднее чем через три месяца со дня его поступления.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заявление, указанное в </w:t>
      </w:r>
      <w:hyperlink w:anchor="P131" w:history="1">
        <w:r>
          <w:rPr>
            <w:color w:val="0000FF"/>
          </w:rPr>
          <w:t>пункте 4</w:t>
        </w:r>
      </w:hyperlink>
      <w:r>
        <w:t xml:space="preserve"> настоящей статьи,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области), решение о применении мер ответственности, указанных в </w:t>
      </w:r>
      <w:hyperlink r:id="rId68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принимается большинством голосов от общего числа депутатов представительного органа муниципального образования Омской области</w:t>
      </w:r>
      <w:proofErr w:type="gramEnd"/>
      <w:r>
        <w:t xml:space="preserve"> (членов выборного органа местного самоуправления Омской области).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7. Планы противодействия коррупции и государственные программы Омской области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органами исполнительной власти Омской области, иными государственными органами Омской области, органами местного самоуправления Омской области, государственными учреждениями Омской области в целях противодействия коррупции в течение очередного периода.</w:t>
      </w:r>
    </w:p>
    <w:p w:rsidR="00B24B12" w:rsidRDefault="00B24B12">
      <w:pPr>
        <w:pStyle w:val="ConsPlusNormal"/>
        <w:spacing w:before="220"/>
        <w:ind w:firstLine="540"/>
        <w:jc w:val="both"/>
      </w:pPr>
      <w:bookmarkStart w:id="1" w:name="P137"/>
      <w:bookmarkEnd w:id="1"/>
      <w:r>
        <w:t xml:space="preserve">2. План противодействия коррупции в органах исполнительной власти Омской области, государственных органах Омской области, создаваемых в соответствии со </w:t>
      </w:r>
      <w:hyperlink r:id="rId69" w:history="1">
        <w:r>
          <w:rPr>
            <w:color w:val="0000FF"/>
          </w:rPr>
          <w:t>статьей 58.1</w:t>
        </w:r>
      </w:hyperlink>
      <w:r>
        <w:t xml:space="preserve"> Устава (Основного Закона) Омской области, на очередной период, определяемый Губернатором Омской области, утверждается нормативным правовым актом Губернатора Омской области.</w:t>
      </w:r>
    </w:p>
    <w:p w:rsidR="00B24B12" w:rsidRDefault="00B24B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Омской области от 18.06.2020 N 2283-ОЗ)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3. План противодействия коррупции в каждом органе исполнительной власти Омской области на очередной период, предусмотренный </w:t>
      </w:r>
      <w:hyperlink w:anchor="P137" w:history="1">
        <w:r>
          <w:rPr>
            <w:color w:val="0000FF"/>
          </w:rPr>
          <w:t>пунктом 2</w:t>
        </w:r>
      </w:hyperlink>
      <w:r>
        <w:t xml:space="preserve"> настоящей статьи, утверждается нормативным правовым актом соответствующего органа исполнительной власти Омской области.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План противодействия коррупции в каждом государственном органе Омской области, не являющемся органом исполнительной власти Омской области, на очередной период, предусмотренный </w:t>
      </w:r>
      <w:hyperlink w:anchor="P137" w:history="1">
        <w:r>
          <w:rPr>
            <w:color w:val="0000FF"/>
          </w:rPr>
          <w:t>пунктом 2</w:t>
        </w:r>
      </w:hyperlink>
      <w:r>
        <w:t xml:space="preserve"> настоящей статьи, утверждается правовым актом соответствующего государственного органа Омской области.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Омской области на очередной период, определяемый соответствующим главой муниципального образования Омской области, может утверждаться муниципальным нормативным правовым актом.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5. План противодействия коррупции в государственном учреждении Омской области на </w:t>
      </w:r>
      <w:r>
        <w:lastRenderedPageBreak/>
        <w:t xml:space="preserve">очередной период, предусмотренный </w:t>
      </w:r>
      <w:hyperlink w:anchor="P137" w:history="1">
        <w:r>
          <w:rPr>
            <w:color w:val="0000FF"/>
          </w:rPr>
          <w:t>пунктом 2</w:t>
        </w:r>
      </w:hyperlink>
      <w:r>
        <w:t xml:space="preserve"> настоящей статьи, утверждается локальным правовым актом государственного учреждения Омской области.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6. В целях обеспечения проведения государственной политики в области противодействия коррупции в Омской области по решению Правительства Омской области разрабатываются и утверждаются государственные программы Омской области в соответствии с законодательством.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8. Основные направления деятельности государственных органов Омской области по повышению эффективности противодействия коррупции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 xml:space="preserve">Основными направлениями деятельности государственных органов Омской области по повышению эффективности противодействия коррупции являются основные направления, предусмотренные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в том числе: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1) проведение государственной политики в области противодействия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2) создание механизма взаимодействия государственных органов Омской области с гражданами и институтами гражданского общества;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3) принятие законодательных, административных и иных мер, направленных на привлечение гражданских служащих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4) совершенствование системы и структуры государственных органов Омской области,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6) унификация прав гражданских служащих и муниципальных служащих, лиц, замещающих государственные должности Омской области, должности глав муниципальных образований Омской области, иные муниципальные должности, а также устанавливаемых для указанных служащих и лиц ограничений, запретов и обязанностей;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государственных органов Омской области и органов местного самоуправления Омской области;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8) обеспечение независимости средств массовой информации;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9) неукоснительное соблюдение принципов независимости судей и невмешательства в их судебную деятельность;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10) совершенствование организации деятельности контролирующих государственных органов Омской области по противодействию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11) совершенствование порядка прохождения гражданской службы и муниципальной службы;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lastRenderedPageBreak/>
        <w:t>14) 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15) повышение уровня оплаты труда и социальной защищенности гражданских служащих;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16)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17) передача части функций государственных органов Омской области саморегулируемым организациям, а также иным негосударственным организациям;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18) сокращение численности гражданских служащих с одновременным привлечением на гражданскую службу квалифицированных специалистов;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19) повышение ответственности государственных органов Омской области, органов местного самоуправления Омской области и их должностных лиц за непринятие мер по устранению причин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20) оптимизация и конкретизация полномочий государственных органов Омской области и их работников, которые должны быть отражены в административных и должностных регламентах.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9. Меры по профилактике коррупции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 xml:space="preserve">Профилактика коррупции в Омской области осуществляется путем применения основных мер, предусмотренных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в том числе: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2) антикоррупционная экспертиза нормативных правовых актов Омской области, муниципальных нормативных правовых актов и их проектов;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3) рассмотрение в государственных органах Омской области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4) предъявление в установленном законом порядке квалификационных требований к гражданам, претендующим на замещение государственных должностей Омской области, муниципальных должностей, должностей гражданской службы и муниципальной службы, а также проверка в установленном порядке сведений, представляемых указанными гражданами;</w:t>
      </w:r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>5) внедрение в практику кадровой работы государственных органов Омской области, органов местного самоуправления Омской области правила, в соответствии с которым длительное, безупречное и эффективное исполнение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6)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коррупции, в том числе путем повышения роли общественных советов, созданных при органах исполнительной власти Омской области и органах местного самоуправления Омской области.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 xml:space="preserve">Статья 9.1. Порядок предварительного уведомления Губернатора Омской области лицами, </w:t>
      </w:r>
      <w:r>
        <w:lastRenderedPageBreak/>
        <w:t>замещающими государственные должности Омской области (за исключением депутатов Законодательного Собрания Омской области), об участии на безвозмездной основе в управлении некоторыми некоммерческими организациями</w:t>
      </w:r>
    </w:p>
    <w:p w:rsidR="00B24B12" w:rsidRDefault="00B24B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Омской области от 28.04.2020 N 2264-ОЗ)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 xml:space="preserve">1. </w:t>
      </w:r>
      <w:proofErr w:type="gramStart"/>
      <w:r>
        <w:t>Лицо, замещающее государственную должность Омской области (за исключением депутатов Законодательного Собрания Омской области) (далее в настоящей статье - лицо, замещающее государственную должность Омской области), обязано уведомить Губернатора Омской 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>
        <w:t>, товарищества собственников недвижимости) (далее в настоящей статье - участие в управлении некоммерческой организацией) до начала такого участия.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Участие лица, замещающего государственную должность Омской области,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2. </w:t>
      </w:r>
      <w:hyperlink w:anchor="P317" w:history="1">
        <w:r>
          <w:rPr>
            <w:color w:val="0000FF"/>
          </w:rPr>
          <w:t>Уведомление</w:t>
        </w:r>
      </w:hyperlink>
      <w:r>
        <w:t xml:space="preserve"> об участии в управлении некоммерческой организацией подается лицом, замещающим государственную должность Омской области, Губернатору Омской области в письменной форме согласно приложению N 1 к настоящему Закону.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3. Уведомление об участии в управлении некоммерческой организацией регистрируется работником органа Омской области по профилактике коррупционных и иных правонарушений в </w:t>
      </w:r>
      <w:hyperlink w:anchor="P369" w:history="1">
        <w:r>
          <w:rPr>
            <w:color w:val="0000FF"/>
          </w:rPr>
          <w:t>журнале</w:t>
        </w:r>
      </w:hyperlink>
      <w:r>
        <w:t xml:space="preserve"> регистрации уведомлений об участии в управлении некоммерческой организацией (далее - журнал регистрации уведомлений) по форме согласно приложению N 2 к настоящему Закону в день его поступления в указанный орган.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Копия уведомления об участии в управлении некоммерческой организацией с отметкой о регистрации незамедлительно выдается лицу, замещающему государственную должность Омской области, под расписку в журнале регистрации уведомлений либо направляется почтовым отправлением, обеспечивающим возможность </w:t>
      </w:r>
      <w:proofErr w:type="gramStart"/>
      <w:r>
        <w:t>подтверждения факта вручения копии уведомления</w:t>
      </w:r>
      <w:proofErr w:type="gramEnd"/>
      <w:r>
        <w:t xml:space="preserve"> об участии в управлении некоммерческой организацией.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4. Уведомление об участии в управлении некоммерческой организацией с отметкой о получении приобщается к личному делу лица, замещающего государственную должность Омской области, в течение десяти рабочих дней со дня его поступления в орган Омской области по профилактике коррупционных и иных правонарушений.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9.2. Порядок предварительного уведомления Губернатора Омской области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некоторыми некоммерческими организациями</w:t>
      </w:r>
    </w:p>
    <w:p w:rsidR="00B24B12" w:rsidRDefault="00B24B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4" w:history="1">
        <w:r>
          <w:rPr>
            <w:color w:val="0000FF"/>
          </w:rPr>
          <w:t>Законом</w:t>
        </w:r>
      </w:hyperlink>
      <w:r>
        <w:t xml:space="preserve"> Омской области от 28.04.2020 N 2264-ОЗ)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 xml:space="preserve">1. </w:t>
      </w:r>
      <w:proofErr w:type="gramStart"/>
      <w:r>
        <w:t>Лицо, замещающее муниципальную должность и осуществляющее свои полномочия на постоянной основе, обязано уведомить Губернатора Омской 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  <w:proofErr w:type="gramEnd"/>
      <w:r>
        <w:t xml:space="preserve"> общественной организации, жилищного, жилищно-строительного, гаражного кооперативов, товарищества собственников недвижимости) (далее в настоящей статье - участие в управлении некоммерческой организацией) до начала такого участия.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lastRenderedPageBreak/>
        <w:t>Участие лица, замещающего муниципальную должность и осуществляющего свои полномочия на постоянной основе,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2. </w:t>
      </w:r>
      <w:hyperlink w:anchor="P433" w:history="1">
        <w:r>
          <w:rPr>
            <w:color w:val="0000FF"/>
          </w:rPr>
          <w:t>Уведомление</w:t>
        </w:r>
      </w:hyperlink>
      <w:r>
        <w:t xml:space="preserve"> об участии в управлении некоммерческой организацией подается лицом, замещающим муниципальную должность и осуществляющим свои полномочия на постоянной основе, в орган Омской области по профилактике коррупционных и иных правонарушений в письменной форме согласно приложению N 3 к настоящему Закону.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3. Уведомление об участии в управлении некоммерческой организацией регистрируется работником органа Омской области по профилактике коррупционных и иных правонарушений в </w:t>
      </w:r>
      <w:hyperlink w:anchor="P489" w:history="1">
        <w:r>
          <w:rPr>
            <w:color w:val="0000FF"/>
          </w:rPr>
          <w:t>журнале</w:t>
        </w:r>
      </w:hyperlink>
      <w:r>
        <w:t xml:space="preserve"> регистрации уведомлений по форме согласно приложению N 4 к настоящему Закону в день его поступления в указанный орган.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Копия уведомления об участии в управлении некоммерческой организацией с отметкой о регистрации незамедлительно выдается лицу, замещающему муниципальную должность и осуществляющему свои полномочия на постоянной основе, под расписку в журнале регистрации уведомлений либо направляется почтовым отправлением, обеспечивающим возможность </w:t>
      </w:r>
      <w:proofErr w:type="gramStart"/>
      <w:r>
        <w:t>подтверждения факта вручения копии уведомления</w:t>
      </w:r>
      <w:proofErr w:type="gramEnd"/>
      <w:r>
        <w:t xml:space="preserve"> об участии в управлении некоммерческой организацией.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4. Уведомление об участии в управлении некоммерческой организацией хранится в органе Омской области по профилактике коррупционных и иных правонарушений в соответствии с законодательством.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9.3. Порядок получения муниципальными служащими разрешения представителя нанимателя (работодателя) на участие на безвозмездной основе в управлении некоторыми некоммерческими организациями</w:t>
      </w:r>
    </w:p>
    <w:p w:rsidR="00B24B12" w:rsidRDefault="00B24B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Омской области от 28.04.2020 N 2264-ОЗ)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 xml:space="preserve">1. </w:t>
      </w:r>
      <w:proofErr w:type="gramStart"/>
      <w:r>
        <w:t>Муниципальный служащий обязан получить разрешение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>
        <w:t xml:space="preserve"> недвижимости) (далее в настоящей статье - участие в управлении некоммерческой организацией).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2. </w:t>
      </w:r>
      <w:hyperlink w:anchor="P556" w:history="1">
        <w:proofErr w:type="gramStart"/>
        <w:r>
          <w:rPr>
            <w:color w:val="0000FF"/>
          </w:rPr>
          <w:t>Заявление</w:t>
        </w:r>
      </w:hyperlink>
      <w:r>
        <w:t xml:space="preserve"> о получении разрешения на участие в управлении некоммерческой организацией (далее - заявление) подается муниципальным служащим в письменной форме согласно приложению N 5 к настоящему Закону в подразделение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либо должностному лицу органа местного самоуправления Омской области, аппарата избирательной комиссии муниципального</w:t>
      </w:r>
      <w:proofErr w:type="gramEnd"/>
      <w:r>
        <w:t xml:space="preserve"> образования Омской области, </w:t>
      </w:r>
      <w:proofErr w:type="gramStart"/>
      <w:r>
        <w:t>ответственному</w:t>
      </w:r>
      <w:proofErr w:type="gramEnd"/>
      <w:r>
        <w:t xml:space="preserve"> за работу по профилактике коррупционных и иных правонарушений.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3.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До подачи заявления в подразделение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либо должностному лицу органа местного самоуправления Омской области, аппарата избирательной комиссии муниципального образования Омской области, ответственному за работу по профилактике коррупционных и иных правонарушений, муниципальный служащий лично представляет заявление руководителю структурного подразделения органа местного</w:t>
      </w:r>
      <w:proofErr w:type="gramEnd"/>
      <w:r>
        <w:t xml:space="preserve"> самоуправления Омской области, аппарата избирательной комиссии муниципального образования Омской области (далее - руководитель структурного подразделения), в котором проходит муниципальную службу, либо лицу, его замещающему,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Руководитель структурного подразделения либо лицо, его замещающее, рассматривает заявление в течение двух рабочих дней.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Заявление регистрируется в день его поступления в подразделение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либо должностному лицу органа местного самоуправления Омской области, аппарата избирательной комиссии муниципального образования Омской области, ответственному за работу по профилактике коррупционных и иных правонарушений, в </w:t>
      </w:r>
      <w:hyperlink w:anchor="P623" w:history="1">
        <w:r>
          <w:rPr>
            <w:color w:val="0000FF"/>
          </w:rPr>
          <w:t>журнале</w:t>
        </w:r>
      </w:hyperlink>
      <w:r>
        <w:t xml:space="preserve"> регистрации заявлений согласно приложению N</w:t>
      </w:r>
      <w:proofErr w:type="gramEnd"/>
      <w:r>
        <w:t xml:space="preserve"> 6 к настоящему Закону (далее - журнал регистрации заявлений).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Копия заявления с отметкой о регистрации незамедлительно выдается муниципальному служащему под расписку в журнале регистрации заявлений либо направляется почтовым отправлением, обеспечивающим возможность </w:t>
      </w:r>
      <w:proofErr w:type="gramStart"/>
      <w:r>
        <w:t>подтверждения факта вручения копии заявления</w:t>
      </w:r>
      <w:proofErr w:type="gramEnd"/>
      <w:r>
        <w:t>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Работник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ответственный за работу по профилактике коррупционных и иных правонарушений, либо должностное лицо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осуществляет предварительное рассмотрение заявления и подготовку мотивированного заключения о возможности (невозможности) участия муниципального</w:t>
      </w:r>
      <w:proofErr w:type="gramEnd"/>
      <w:r>
        <w:t xml:space="preserve"> служащего в управлении некоммерческой организацией (далее - мотивированное заключение).</w:t>
      </w:r>
    </w:p>
    <w:p w:rsidR="00B24B12" w:rsidRDefault="00B24B12">
      <w:pPr>
        <w:pStyle w:val="ConsPlusNormal"/>
        <w:spacing w:before="220"/>
        <w:ind w:firstLine="540"/>
        <w:jc w:val="both"/>
      </w:pPr>
      <w:proofErr w:type="gramStart"/>
      <w:r>
        <w:t>При подготовке мотивированного заключения работники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ответственные за работу по профилактике коррупционных и иных правонарушений, либо должностное лицо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могут проводить с согласия муниципального служащего, представившего заявление, собеседование</w:t>
      </w:r>
      <w:proofErr w:type="gramEnd"/>
      <w:r>
        <w:t xml:space="preserve"> с ним, получать от него письменные пояснения.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1) информацию, изложенную в заявлении;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2) мнение руководителя структурного подразделения либо лица, его замещающего,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соответствующей некоммерческой организацией;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3) информацию, полученную при собеседовании с муниципальным служащим, представившим </w:t>
      </w:r>
      <w:r>
        <w:lastRenderedPageBreak/>
        <w:t>заявление (при ее наличии);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4) информацию, представленную муниципальным служащим в письменном пояснении к заявлению (при ее наличии);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5)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соответствующей некоммерческой организации, в том числе решений, связанных с выдачей разрешений на осуществление данной некоммерческой организацией определенного вида деятельности и (или) отдельных действий;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6) анализ соблюдения муниципальным служащим запретов и ограничений, требований о предотвращении или об урегулировании конфликта интересов и исполнения им обязанностей, установленных законодательством Российской Федерации о муниципальной службе и о противодействии коррупции;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7) мотивированный вывод по результатам предварительного рассмотрения заявления.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Заявление и мотивированное заключение в течение семи рабочих дней после регистрации заявления направляются работником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</w:t>
      </w:r>
      <w:proofErr w:type="gramEnd"/>
      <w:r>
        <w:t>, представителю нанимателя (работодателю) для принятия решения.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9. Представитель нанимателя (работодатель) в течение трех рабочих дней со дня поступления заявления и мотивированного заключения выносит одно из следующих решений:</w:t>
      </w:r>
    </w:p>
    <w:p w:rsidR="00B24B12" w:rsidRDefault="00B24B12">
      <w:pPr>
        <w:pStyle w:val="ConsPlusNormal"/>
        <w:spacing w:before="220"/>
        <w:ind w:firstLine="540"/>
        <w:jc w:val="both"/>
      </w:pPr>
      <w:bookmarkStart w:id="2" w:name="P222"/>
      <w:bookmarkEnd w:id="2"/>
      <w:r>
        <w:t>1) разрешить муниципальному служащему участие в управлении некоммерческой организацией;</w:t>
      </w:r>
    </w:p>
    <w:p w:rsidR="00B24B12" w:rsidRDefault="00B24B12">
      <w:pPr>
        <w:pStyle w:val="ConsPlusNormal"/>
        <w:spacing w:before="220"/>
        <w:ind w:firstLine="540"/>
        <w:jc w:val="both"/>
      </w:pPr>
      <w:bookmarkStart w:id="3" w:name="P223"/>
      <w:bookmarkEnd w:id="3"/>
      <w:r>
        <w:t>2) не разрешить муниципальному служащему участие в управлении некоммерческой организацией;</w:t>
      </w:r>
    </w:p>
    <w:p w:rsidR="00B24B12" w:rsidRDefault="00B24B12">
      <w:pPr>
        <w:pStyle w:val="ConsPlusNormal"/>
        <w:spacing w:before="220"/>
        <w:ind w:firstLine="540"/>
        <w:jc w:val="both"/>
      </w:pPr>
      <w:bookmarkStart w:id="4" w:name="P224"/>
      <w:bookmarkEnd w:id="4"/>
      <w:proofErr w:type="gramStart"/>
      <w:r>
        <w:t>3) направить заявление и мотивированное заключение на рассмотрение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Омской области, аппарате избирательной комиссии муниципального образования Омской области на предмет наличия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Основаниями для принятия представителем нанимателя (работодателем) решения, предусмотренного </w:t>
      </w:r>
      <w:hyperlink w:anchor="P223" w:history="1">
        <w:r>
          <w:rPr>
            <w:color w:val="0000FF"/>
          </w:rPr>
          <w:t>подпунктом 2 пункта 9</w:t>
        </w:r>
      </w:hyperlink>
      <w:r>
        <w:t xml:space="preserve"> настоящей статьи, являются осуществление муниципальным служащим функций муниципального (административного) управления в отношении соответствующей некоммерческой организации, несоблюдение (возможность несоблюдения) запретов, ограничений, требований о предотвращении или об урегулировании конфликта интересов, неисполнение (возможность неисполнения) им обязанностей, установленных законодательством Российской Федерации о муниципальной службе и о противодействии коррупции, в случае участия в</w:t>
      </w:r>
      <w:proofErr w:type="gramEnd"/>
      <w:r>
        <w:t xml:space="preserve"> </w:t>
      </w:r>
      <w:proofErr w:type="gramStart"/>
      <w:r>
        <w:t>управлении</w:t>
      </w:r>
      <w:proofErr w:type="gramEnd"/>
      <w:r>
        <w:t xml:space="preserve"> некоммерческой организацией.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Заседание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Омской области, аппарате избирательной комиссии муниципального образования Омской области по рассмотрению заявления и мотивированного заключения проводится не позднее семи рабочих дней </w:t>
      </w:r>
      <w:r>
        <w:lastRenderedPageBreak/>
        <w:t xml:space="preserve">со дня принятия решения представителем нанимателя (работодателем), предусмотренного </w:t>
      </w:r>
      <w:hyperlink w:anchor="P224" w:history="1">
        <w:r>
          <w:rPr>
            <w:color w:val="0000FF"/>
          </w:rPr>
          <w:t>подпунктом 3 пункта 9</w:t>
        </w:r>
      </w:hyperlink>
      <w:r>
        <w:t xml:space="preserve"> настоящей статьи.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Омской области, аппарате избирательной комиссии муниципального образования Омской области заявления и мотивированного заключения в соответствии с </w:t>
      </w:r>
      <w:hyperlink w:anchor="P224" w:history="1">
        <w:r>
          <w:rPr>
            <w:color w:val="0000FF"/>
          </w:rPr>
          <w:t>подпунктом 3 пункта 9</w:t>
        </w:r>
      </w:hyperlink>
      <w:r>
        <w:t xml:space="preserve"> настоящей статьи представитель нанимателя (работодатель) в течение трех рабочих дней принимает одно из решений, предусмотренных </w:t>
      </w:r>
      <w:hyperlink w:anchor="P222" w:history="1">
        <w:r>
          <w:rPr>
            <w:color w:val="0000FF"/>
          </w:rPr>
          <w:t>подпунктами 1</w:t>
        </w:r>
      </w:hyperlink>
      <w:r>
        <w:t xml:space="preserve"> и</w:t>
      </w:r>
      <w:proofErr w:type="gramEnd"/>
      <w:r>
        <w:t xml:space="preserve"> </w:t>
      </w:r>
      <w:hyperlink w:anchor="P223" w:history="1">
        <w:r>
          <w:rPr>
            <w:color w:val="0000FF"/>
          </w:rPr>
          <w:t>2 пункта 9</w:t>
        </w:r>
      </w:hyperlink>
      <w:r>
        <w:t xml:space="preserve"> настоящей статьи.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Работники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ответственные за работу по профилактике коррупционных и иных правонарушений, либо должностное лицо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в течение трех рабочих дней со дня принятия представителем нанимателя (работодателем) решения по</w:t>
      </w:r>
      <w:proofErr w:type="gramEnd"/>
      <w:r>
        <w:t xml:space="preserve"> результатам рассмотрения заявления, мотивированного заключения уведомляют муниципального служащего о решении, принятом представителем нанимателя (работодателем), в письменной форме под расписку либо путем направления почтового отправления, обеспечивающего возможность подтверждения факта вручения решения, принятого представителем нанимателя (работодателем).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14. 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10. Антикоррупционная экспертиза нормативных правовых актов Омской области, муниципальных нормативных правовых актов и их проектов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>1. Антикоррупционная экспертиза нормативных правовых актов Омской области, муниципальных нормативных правовых актов и их проектов проводится государственными органами Омской области, органами местного самоуправления Омской области в целях выявления в них коррупциогенных факторов и их последующего устранения.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Выявленные в проектах нормативных правовых актов Омской области, проектах муниципальных нормативных правовых актов коррупциогенные факторы устраняются до принятия указанных нормативных правовых актов.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2. Порядок проведения антикоррупционной экспертизы нормативных правовых актов Омской области и их проектов в Законодательном Собрании Омской области определяется Регламентом Законодательного Собрания Омской области.</w:t>
      </w:r>
    </w:p>
    <w:p w:rsidR="00B24B12" w:rsidRDefault="00B24B12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Омской области и их проектов в органах исполнительной власти Омской области, государственных органах Омской области, создаваемых в соответствии со </w:t>
      </w:r>
      <w:hyperlink r:id="rId77" w:history="1">
        <w:r>
          <w:rPr>
            <w:color w:val="0000FF"/>
          </w:rPr>
          <w:t>статьей 58.1</w:t>
        </w:r>
      </w:hyperlink>
      <w:r>
        <w:t xml:space="preserve"> Устава (Основного Закона) Омской области, определяется Правительством Омской области.</w:t>
      </w:r>
    </w:p>
    <w:p w:rsidR="00B24B12" w:rsidRDefault="00B24B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Омской области от 18.06.2020 N 2283-ОЗ)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и их проектов в органах местного самоуправления Омской области определяется органами местного самоуправления Омской области.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3. Дополнительные гарантии обеспечения независимой антикоррупционной экспертизы нормативных правовых актов Омской области, муниципальных нормативных правовых актов и их проектов устанавливаются областным законодательством.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lastRenderedPageBreak/>
        <w:t>Дополнительные гарантии обеспечения независимой антикоррупционной экспертизы муниципальных нормативных правовых актов и их проектов также могут устанавливаться муниципальными нормативными правовыми актами.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11. Антикоррупционный мониторинг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 xml:space="preserve">1. </w:t>
      </w:r>
      <w:proofErr w:type="gramStart"/>
      <w:r>
        <w:t>Под антикоррупционным мониторингом в настоящем Законе понимается деятельность государственных органов Омской области, органов местного самоуправления Омской области, организаций, общественных объединений и граждан по обработке информации, включая ее сбор, накопление, систематизацию, хранение, исследование и анализ, осуществляемая постоянно или в течение периода, определяемого субъектом проведения антикоррупционного мониторинга, в целях оценки состояния коррупции в Омской области, достаточности и эффективности принимаемых мер по противодействию</w:t>
      </w:r>
      <w:proofErr w:type="gramEnd"/>
      <w:r>
        <w:t xml:space="preserve"> коррупции.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 учета коррупционных правонарушений, анализа документов, обращений граждан о фактах коррупции, проведения опросов, обработки и оценки данных о проявлениях коррупции.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3. Результаты антикоррупционного мониторинга используются в деятельности государственных органов Омской области, органов местного самоуправления Омской области.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12. Антикоррупционные образование, пропаганда и просвещение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 xml:space="preserve">1. Антикоррупционным образованием признается единый целенаправленный процесс воспитания и обучения в области противодействия коррупции,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t>компетенции</w:t>
      </w:r>
      <w:proofErr w:type="gramEnd"/>
      <w:r>
        <w:t xml:space="preserve"> определенных объема и сложности в названной области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Антикоррупционной пропагандой признается деятельность государственных органов Омской области, органов местного самоуправления Омской области, организаций, средств массовой информации, институтов гражданского общества и граждан, осуществляемая в целях формирования у граждан правового сознания, правовой культуры, нетерпимого отношения к проявлениям коррупции, укрепления доверия к государственным органам Омской области и органам местного самоуправления Омской области и их должностным лицам.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Антикоррупционным просвещением признается деятельность государственных органов Омской области, органов местного самоуправления Омской области, организаций, средств массовой информации, институтов гражданского общества и граждан, осуществляемая в целях информирования граждан о содержании государственной политики в области противодействия коррупции, разъяснения положений федерального и областного законодательства, муниципальных правовых актов в области противодействия коррупции и антикоррупционных правил поведения.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>4. Организация антикоррупционных образования, пропаганды и просвещения осуществляется в соответствии с федеральным и областным законодательством, муниципальными правовыми актами.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13. Взаимодействие государственных органов Омской области, органов местного самоуправления Омской области, правоохранительных и иных государственных органов, институтов гражданского общества, организаций и граждан по вопросам противодействия коррупции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 xml:space="preserve">Государственные органы Омской области, органы местного самоуправления Омской области, правоохранительные и иные государственные органы, институты гражданского общества, </w:t>
      </w:r>
      <w:r>
        <w:lastRenderedPageBreak/>
        <w:t>организации и граждане взаимодействуют по вопросам противодействия коррупции в соответствии с федеральным и областным законодательством, муниципальными правовыми актами.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14. Оказание поддержки социально ориентированным некоммерческим организациям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proofErr w:type="gramStart"/>
      <w:r>
        <w:t>Органы государственной власти Омской области, органы местного самоуправления Омской области в соответствии с федеральным и областным законодательством, муниципальными правовыми актами могут оказывать поддержку, в том числе за счет средств областного бюджета, местных бюджетов, социально ориентированным некоммерческим организациям при условии осуществления ими в соответствии с учредительными документами деятельности по формированию в обществе нетерпимости к коррупционному поведению.</w:t>
      </w:r>
      <w:proofErr w:type="gramEnd"/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15. Финансирование мероприятий по противодействию коррупции в Омской области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>1. Финансирование мероприятий по противодействию коррупции, осуществляемых государственными органами Омской области, обеспечивается за счет средств областного бюджета.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2. Финансирование мероприятий по противодействию коррупции, осуществляемых органами местного самоуправления Омской области, может обеспечиваться за счет средств местных бюджетов.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 xml:space="preserve">Статья 16. О признании </w:t>
      </w:r>
      <w:proofErr w:type="gramStart"/>
      <w:r>
        <w:t>утратившим</w:t>
      </w:r>
      <w:proofErr w:type="gramEnd"/>
      <w:r>
        <w:t xml:space="preserve"> силу Закона Омской области от 28 апреля 2009 года N 1154-ОЗ "О противодействии коррупции в Омской области" и внесении изменений в отдельные законы Омской области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79" w:history="1">
        <w:r>
          <w:rPr>
            <w:color w:val="0000FF"/>
          </w:rPr>
          <w:t>Закон</w:t>
        </w:r>
      </w:hyperlink>
      <w:r>
        <w:t xml:space="preserve"> Омской области от 28 апреля 2009 года N 1154-ОЗ "О противодействии коррупции в Омской области" (Омский вестник, 2009, 6 мая, N 41).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0" w:history="1">
        <w:r>
          <w:rPr>
            <w:color w:val="0000FF"/>
          </w:rPr>
          <w:t>Кодекс</w:t>
        </w:r>
      </w:hyperlink>
      <w:r>
        <w:t xml:space="preserve"> о государственных должностях Омской области и государственной гражданской службе Омской области (Омский вестник, 2004, 24 декабря, N 72; 2005, 28 января, N 4; 10 июня, N 31; 29 июля, N 42; 30 декабря, N 77; 2007, 8 февраля, N 8; 8 июня, N 46; 18 декабря, N 124;</w:t>
      </w:r>
      <w:proofErr w:type="gramEnd"/>
      <w:r>
        <w:t xml:space="preserve"> </w:t>
      </w:r>
      <w:proofErr w:type="gramStart"/>
      <w:r>
        <w:t>2008, 26 июля, N 82; 27 ноября, N 139; 2009, 9 октября, N 91; 11 декабря, N 113; 2010, 11 марта, N 20; 23 июля, N 63; 30 декабря, N 94; 2011, 6 мая, N 18; 29 июля, N 31; 2012, 9 марта, N 10; 29 июня, N 28; 3 августа, N 34;</w:t>
      </w:r>
      <w:proofErr w:type="gramEnd"/>
      <w:r>
        <w:t xml:space="preserve"> </w:t>
      </w:r>
      <w:proofErr w:type="gramStart"/>
      <w:r>
        <w:t>12 ноября, N 53; 8 декабря, N 58; 2013, 12 апреля, N 18; 19 июля, N 33; 13 декабря, N 60; 2014, 25 апреля, N 16; 6 июня, N 22; 4 июля, N 26; 25 июля, N 29; 7 ноября, N 46; 27 декабря, N 55; 2015, 1 мая, N 17;</w:t>
      </w:r>
      <w:proofErr w:type="gramEnd"/>
      <w:r>
        <w:t xml:space="preserve"> </w:t>
      </w:r>
      <w:proofErr w:type="gramStart"/>
      <w:r>
        <w:t>2016, 22 июля, N 28; 11 ноября, N 45; 16 декабря, N 50; Официальный интернет-портал правовой информации (www.pravo.gov.ru), 2017, 24 апреля, N 5500201704240001) следующие изменения: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1) </w:t>
      </w:r>
      <w:hyperlink r:id="rId81" w:history="1">
        <w:r>
          <w:rPr>
            <w:color w:val="0000FF"/>
          </w:rPr>
          <w:t>статью 8.1</w:t>
        </w:r>
      </w:hyperlink>
      <w:r>
        <w:t xml:space="preserve"> исключить;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2) </w:t>
      </w:r>
      <w:hyperlink r:id="rId82" w:history="1">
        <w:r>
          <w:rPr>
            <w:color w:val="0000FF"/>
          </w:rPr>
          <w:t>подпункт 8.1 пункта 1 статьи 12</w:t>
        </w:r>
      </w:hyperlink>
      <w:r>
        <w:t xml:space="preserve"> изложить в следующей редакции: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"8.1) сообщать в порядке, установленном федеральным и областным законодательством,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;"</w:t>
      </w:r>
      <w:proofErr w:type="gramEnd"/>
      <w:r>
        <w:t>;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3) те</w:t>
      </w:r>
      <w:proofErr w:type="gramStart"/>
      <w:r>
        <w:t xml:space="preserve">кст </w:t>
      </w:r>
      <w:hyperlink r:id="rId83" w:history="1">
        <w:r>
          <w:rPr>
            <w:color w:val="0000FF"/>
          </w:rPr>
          <w:t>ст</w:t>
        </w:r>
        <w:proofErr w:type="gramEnd"/>
        <w:r>
          <w:rPr>
            <w:color w:val="0000FF"/>
          </w:rPr>
          <w:t>атьи 12.1</w:t>
        </w:r>
      </w:hyperlink>
      <w:r>
        <w:t xml:space="preserve"> изложить в следующей редакции: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>"1. Лицо, замещающее государственную должность Омской области, обязано принимать меры по недопущению любой возможности возникновения конфликта интересов.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2. Губернатор Омской области, если ему стало известно о возникновении у лица, замещающего </w:t>
      </w:r>
      <w:r>
        <w:lastRenderedPageBreak/>
        <w:t>государственную должность Омской области, указанную в абзацах четвертом - седьмом, шестнадцатом статьи 3.1 настоящего Кодекса,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Предотвращение или урегулирование конфликта интересов может состоять в изменении должностного положения лица, замещающего государственную должность Омской области, указанную в абзацах четвертом - седьмом, шестнадцатом статьи 3.1 настоящего Кодекса,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>4. Предотвращение и урегулирование конфликта интересов, стороной которого является лицо, замещающее государственную должность Омской области, указанную в абзацах четвертом - седьмом, шестнадцатом статьи 3.1 настоящего Кодекса, осуществляются путем отвода или самоотвода указанного лица в случаях и порядке, предусмотренных федеральным законодательством.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Непринятие лицом, замещающим государственную должность Омской области, указанную в абзацах четвертом - седьмом, шестнадцатом статьи 3.1 настоящего Кодекса, являющимся стороной конфликта интересов, мер по предотвращению или урегулированию конфликта интересов является правонарушением, влекущим освобождение указанного лица от замещаемой государственной должности Омской области в соответствии с федеральным и областным законодательством.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если лицо, замещающее государственную должность Омской области, указанную в абзацах четвертом - седьмом, шестнадцатом статьи 3.1 настоящего Кодекса,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>7. Порядок предотвращения и урегулирования конфликта интересов лицом, замещающим государственную должность Омской области, указанную в абзацах восьмом - пятнадцатом, семнадцатом - двадцать четвертом статьи 3.1 настоящего Кодекса, определяется в соответствии с федеральным и областным законом</w:t>
      </w:r>
      <w:proofErr w:type="gramStart"/>
      <w:r>
        <w:t>.".</w:t>
      </w:r>
      <w:proofErr w:type="gramEnd"/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3. В </w:t>
      </w:r>
      <w:hyperlink r:id="rId84" w:history="1">
        <w:r>
          <w:rPr>
            <w:color w:val="0000FF"/>
          </w:rPr>
          <w:t>Законе</w:t>
        </w:r>
      </w:hyperlink>
      <w:r>
        <w:t xml:space="preserve"> Омской области от 31 июля 2012 года N 1475-ОЗ "О внесении изменений в отдельные законы Омской области" (Омский вестник, 2012, 3 августа, N 34) </w:t>
      </w:r>
      <w:hyperlink r:id="rId85" w:history="1">
        <w:r>
          <w:rPr>
            <w:color w:val="0000FF"/>
          </w:rPr>
          <w:t>статью 3</w:t>
        </w:r>
      </w:hyperlink>
      <w:r>
        <w:t xml:space="preserve"> исключить.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4. В </w:t>
      </w:r>
      <w:hyperlink r:id="rId86" w:history="1">
        <w:r>
          <w:rPr>
            <w:color w:val="0000FF"/>
          </w:rPr>
          <w:t>Законе</w:t>
        </w:r>
      </w:hyperlink>
      <w:r>
        <w:t xml:space="preserve"> Омской области от 26 июня 2013 года N 1551-ОЗ "О внесении изменений в отдельные законы Омской области" (Омский вестник, 2013, 28 июня, N 30) </w:t>
      </w:r>
      <w:hyperlink r:id="rId87" w:history="1">
        <w:r>
          <w:rPr>
            <w:color w:val="0000FF"/>
          </w:rPr>
          <w:t>статью 2</w:t>
        </w:r>
      </w:hyperlink>
      <w:r>
        <w:t xml:space="preserve"> исключить.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5. В </w:t>
      </w:r>
      <w:hyperlink r:id="rId88" w:history="1">
        <w:r>
          <w:rPr>
            <w:color w:val="0000FF"/>
          </w:rPr>
          <w:t>Законе</w:t>
        </w:r>
      </w:hyperlink>
      <w:r>
        <w:t xml:space="preserve"> Омской области от 25 декабря 2014 года N 1713-ОЗ "О внесении изменений в отдельные законы Омской области" (Омский вестник, 2014, 27 декабря, N 55) </w:t>
      </w:r>
      <w:hyperlink r:id="rId89" w:history="1">
        <w:r>
          <w:rPr>
            <w:color w:val="0000FF"/>
          </w:rPr>
          <w:t>статью 2</w:t>
        </w:r>
      </w:hyperlink>
      <w:r>
        <w:t xml:space="preserve"> исключить.</w:t>
      </w:r>
    </w:p>
    <w:p w:rsidR="00B24B12" w:rsidRDefault="00B24B12">
      <w:pPr>
        <w:pStyle w:val="ConsPlusNormal"/>
        <w:spacing w:before="220"/>
        <w:ind w:firstLine="540"/>
        <w:jc w:val="both"/>
      </w:pPr>
      <w:r>
        <w:t xml:space="preserve">6. В </w:t>
      </w:r>
      <w:hyperlink r:id="rId90" w:history="1">
        <w:r>
          <w:rPr>
            <w:color w:val="0000FF"/>
          </w:rPr>
          <w:t>Законе</w:t>
        </w:r>
      </w:hyperlink>
      <w:r>
        <w:t xml:space="preserve"> Омской области от 30 апреля 2015 года N 1739-ОЗ "О внесении изменений в Кодекс о государственных должностях Омской области и государственной гражданской службе Омской области, отдельные законы Омской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законов Омской области" (Омский вестник, 2015, 1 мая, N 17) </w:t>
      </w:r>
      <w:hyperlink r:id="rId91" w:history="1">
        <w:r>
          <w:rPr>
            <w:color w:val="0000FF"/>
          </w:rPr>
          <w:t>статью 2</w:t>
        </w:r>
      </w:hyperlink>
      <w:r>
        <w:t xml:space="preserve"> исключить.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Title"/>
        <w:ind w:firstLine="540"/>
        <w:jc w:val="both"/>
        <w:outlineLvl w:val="1"/>
      </w:pPr>
      <w:r>
        <w:t>Статья 17. Вступление в силу настоящего Закона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right"/>
      </w:pPr>
      <w:r>
        <w:lastRenderedPageBreak/>
        <w:t>Губернатор Омской области</w:t>
      </w:r>
    </w:p>
    <w:p w:rsidR="00B24B12" w:rsidRDefault="00B24B12">
      <w:pPr>
        <w:pStyle w:val="ConsPlusNormal"/>
        <w:jc w:val="right"/>
      </w:pPr>
      <w:r>
        <w:t>В.И.Назаров</w:t>
      </w:r>
    </w:p>
    <w:p w:rsidR="00B24B12" w:rsidRDefault="00B24B12">
      <w:pPr>
        <w:pStyle w:val="ConsPlusNormal"/>
      </w:pPr>
      <w:r>
        <w:t>г. Омск</w:t>
      </w:r>
    </w:p>
    <w:p w:rsidR="00B24B12" w:rsidRDefault="00B24B12">
      <w:pPr>
        <w:pStyle w:val="ConsPlusNormal"/>
        <w:spacing w:before="220"/>
      </w:pPr>
      <w:r>
        <w:t>29 июня 2017 года</w:t>
      </w:r>
    </w:p>
    <w:p w:rsidR="00B24B12" w:rsidRDefault="00B24B12">
      <w:pPr>
        <w:pStyle w:val="ConsPlusNormal"/>
        <w:spacing w:before="220"/>
      </w:pPr>
      <w:r>
        <w:t>N 1983-ОЗ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right"/>
        <w:outlineLvl w:val="0"/>
      </w:pPr>
      <w:r>
        <w:t>Приложение N 1</w:t>
      </w:r>
    </w:p>
    <w:p w:rsidR="00B24B12" w:rsidRDefault="00B24B12">
      <w:pPr>
        <w:pStyle w:val="ConsPlusNormal"/>
        <w:jc w:val="right"/>
      </w:pPr>
      <w:r>
        <w:t>к Закону Омской области</w:t>
      </w:r>
    </w:p>
    <w:p w:rsidR="00B24B12" w:rsidRDefault="00B24B12">
      <w:pPr>
        <w:pStyle w:val="ConsPlusNormal"/>
        <w:jc w:val="right"/>
      </w:pPr>
      <w:r>
        <w:t>"О противодействии коррупции</w:t>
      </w:r>
    </w:p>
    <w:p w:rsidR="00B24B12" w:rsidRDefault="00B24B12">
      <w:pPr>
        <w:pStyle w:val="ConsPlusNormal"/>
        <w:jc w:val="right"/>
      </w:pPr>
      <w:r>
        <w:t>в Омской области"</w:t>
      </w:r>
    </w:p>
    <w:p w:rsidR="00B24B12" w:rsidRDefault="00B24B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2"/>
        <w:gridCol w:w="113"/>
      </w:tblGrid>
      <w:tr w:rsidR="00B24B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</w:tr>
    </w:tbl>
    <w:p w:rsidR="00B24B12" w:rsidRDefault="00B24B12">
      <w:pPr>
        <w:pStyle w:val="ConsPlusNormal"/>
        <w:jc w:val="both"/>
      </w:pPr>
    </w:p>
    <w:p w:rsidR="00B24B12" w:rsidRDefault="00B24B12">
      <w:pPr>
        <w:pStyle w:val="ConsPlusNonformat"/>
        <w:jc w:val="both"/>
      </w:pPr>
      <w:r>
        <w:t xml:space="preserve">                                     Губернатору Омской области</w:t>
      </w:r>
    </w:p>
    <w:p w:rsidR="00B24B12" w:rsidRDefault="00B24B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B24B12" w:rsidRDefault="00B24B1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                               (наименование должности)</w:t>
      </w:r>
    </w:p>
    <w:p w:rsidR="00B24B12" w:rsidRDefault="00B24B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bookmarkStart w:id="5" w:name="P317"/>
      <w:bookmarkEnd w:id="5"/>
      <w:r>
        <w:t xml:space="preserve">                                УВЕДОМЛЕНИЕ</w:t>
      </w:r>
    </w:p>
    <w:p w:rsidR="00B24B12" w:rsidRDefault="00B24B12">
      <w:pPr>
        <w:pStyle w:val="ConsPlusNonformat"/>
        <w:jc w:val="both"/>
      </w:pPr>
      <w:r>
        <w:t xml:space="preserve">              об участии на безвозмездной основе в управлении</w:t>
      </w:r>
    </w:p>
    <w:p w:rsidR="00B24B12" w:rsidRDefault="00B24B12">
      <w:pPr>
        <w:pStyle w:val="ConsPlusNonformat"/>
        <w:jc w:val="both"/>
      </w:pPr>
      <w:r>
        <w:t xml:space="preserve">          </w:t>
      </w:r>
      <w:proofErr w:type="gramStart"/>
      <w:r>
        <w:t>некоммерческой организацией (кроме участия в управлении</w:t>
      </w:r>
      <w:proofErr w:type="gramEnd"/>
    </w:p>
    <w:p w:rsidR="00B24B12" w:rsidRDefault="00B24B12">
      <w:pPr>
        <w:pStyle w:val="ConsPlusNonformat"/>
        <w:jc w:val="both"/>
      </w:pPr>
      <w:r>
        <w:t xml:space="preserve">          политической партией, органом профессионального союза,</w:t>
      </w:r>
    </w:p>
    <w:p w:rsidR="00B24B12" w:rsidRDefault="00B24B12">
      <w:pPr>
        <w:pStyle w:val="ConsPlusNonformat"/>
        <w:jc w:val="both"/>
      </w:pPr>
      <w:r>
        <w:t xml:space="preserve">          участия в съезде (конференции) или общем собрании иной</w:t>
      </w:r>
    </w:p>
    <w:p w:rsidR="00B24B12" w:rsidRDefault="00B24B12">
      <w:pPr>
        <w:pStyle w:val="ConsPlusNonformat"/>
        <w:jc w:val="both"/>
      </w:pPr>
      <w:r>
        <w:t xml:space="preserve">        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B24B12" w:rsidRDefault="00B24B12">
      <w:pPr>
        <w:pStyle w:val="ConsPlusNonformat"/>
        <w:jc w:val="both"/>
      </w:pPr>
      <w:r>
        <w:t xml:space="preserve">            гаражного кооперативов, товарищества собственников</w:t>
      </w:r>
    </w:p>
    <w:p w:rsidR="00B24B12" w:rsidRDefault="00B24B12">
      <w:pPr>
        <w:pStyle w:val="ConsPlusNonformat"/>
        <w:jc w:val="both"/>
      </w:pPr>
      <w:r>
        <w:t xml:space="preserve">                               недвижимости)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 xml:space="preserve">    В соответствии с  </w:t>
      </w:r>
      <w:hyperlink r:id="rId93" w:history="1">
        <w:r>
          <w:rPr>
            <w:color w:val="0000FF"/>
          </w:rPr>
          <w:t>пунктом 2 части  3.4 статьи 12.1</w:t>
        </w:r>
      </w:hyperlink>
      <w:r>
        <w:t xml:space="preserve"> Федерального  закона</w:t>
      </w:r>
    </w:p>
    <w:p w:rsidR="00B24B12" w:rsidRDefault="00B24B12">
      <w:pPr>
        <w:pStyle w:val="ConsPlusNonformat"/>
        <w:jc w:val="both"/>
      </w:pPr>
      <w:r>
        <w:t>от  25  декабря  2008  года  N  273-ФЗ  "О  противодействии  коррупции"  я,</w:t>
      </w:r>
    </w:p>
    <w:p w:rsidR="00B24B12" w:rsidRDefault="00B24B12">
      <w:pPr>
        <w:pStyle w:val="ConsPlusNonformat"/>
        <w:jc w:val="both"/>
      </w:pPr>
      <w:r>
        <w:t>__________________________________________________________________________,</w:t>
      </w:r>
    </w:p>
    <w:p w:rsidR="00B24B12" w:rsidRDefault="00B24B12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B24B12" w:rsidRDefault="00B24B12">
      <w:pPr>
        <w:pStyle w:val="ConsPlusNonformat"/>
        <w:jc w:val="both"/>
      </w:pPr>
      <w:r>
        <w:t>уведомляю   Вас   о   том,   что   с   "   " ______________________ 20   г.</w:t>
      </w:r>
    </w:p>
    <w:p w:rsidR="00B24B12" w:rsidRDefault="00B24B12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-а)        участвовать        на        безвозмездной        основе</w:t>
      </w:r>
    </w:p>
    <w:p w:rsidR="00B24B12" w:rsidRDefault="00B24B12">
      <w:pPr>
        <w:pStyle w:val="ConsPlusNonformat"/>
        <w:jc w:val="both"/>
      </w:pPr>
      <w:r>
        <w:t>в             управлении            некоммерческой             организацией</w:t>
      </w:r>
    </w:p>
    <w:p w:rsidR="00B24B12" w:rsidRDefault="00B24B12">
      <w:pPr>
        <w:pStyle w:val="ConsPlusNonformat"/>
        <w:jc w:val="both"/>
      </w:pPr>
      <w:r>
        <w:t>___________________________________________________________________________</w:t>
      </w:r>
    </w:p>
    <w:p w:rsidR="00B24B12" w:rsidRDefault="00B24B12">
      <w:pPr>
        <w:pStyle w:val="ConsPlusNonformat"/>
        <w:jc w:val="both"/>
      </w:pPr>
      <w:r>
        <w:t xml:space="preserve">   </w:t>
      </w:r>
      <w:proofErr w:type="gramStart"/>
      <w:r>
        <w:t>(указать организационно-правовую форму и наименование некоммерческой</w:t>
      </w:r>
      <w:proofErr w:type="gramEnd"/>
    </w:p>
    <w:p w:rsidR="00B24B12" w:rsidRDefault="00B24B12">
      <w:pPr>
        <w:pStyle w:val="ConsPlusNonformat"/>
        <w:jc w:val="both"/>
      </w:pPr>
      <w:r>
        <w:t xml:space="preserve">                  организации, адрес, виды деятельности)</w:t>
      </w:r>
    </w:p>
    <w:p w:rsidR="00B24B12" w:rsidRDefault="00B24B12">
      <w:pPr>
        <w:pStyle w:val="ConsPlusNonformat"/>
        <w:jc w:val="both"/>
      </w:pPr>
      <w:r>
        <w:t>__________________________________________________________________________.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B24B12" w:rsidRDefault="00B24B12">
      <w:pPr>
        <w:pStyle w:val="ConsPlusNonformat"/>
        <w:jc w:val="both"/>
      </w:pPr>
      <w:r>
        <w:t xml:space="preserve">организацией  будет  осуществляться  в  свободное от исполнения </w:t>
      </w:r>
      <w:proofErr w:type="gramStart"/>
      <w:r>
        <w:t>должностных</w:t>
      </w:r>
      <w:proofErr w:type="gramEnd"/>
    </w:p>
    <w:p w:rsidR="00B24B12" w:rsidRDefault="00B24B12">
      <w:pPr>
        <w:pStyle w:val="ConsPlusNonformat"/>
        <w:jc w:val="both"/>
      </w:pPr>
      <w:r>
        <w:t>обязанностей время и не повлечет за собой возникновения конфликта интересов</w:t>
      </w:r>
    </w:p>
    <w:p w:rsidR="00B24B12" w:rsidRDefault="00B24B12">
      <w:pPr>
        <w:pStyle w:val="ConsPlusNonformat"/>
        <w:jc w:val="both"/>
      </w:pPr>
      <w:r>
        <w:t>или   возможности   возникновения   конфликта   интересов   при  исполнении</w:t>
      </w:r>
    </w:p>
    <w:p w:rsidR="00B24B12" w:rsidRDefault="00B24B12">
      <w:pPr>
        <w:pStyle w:val="ConsPlusNonformat"/>
        <w:jc w:val="both"/>
      </w:pPr>
      <w:r>
        <w:t>должностных обязанностей.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____________      _______________________      "___" _____________ 20___ г.</w:t>
      </w:r>
    </w:p>
    <w:p w:rsidR="00B24B12" w:rsidRDefault="00B24B12">
      <w:pPr>
        <w:pStyle w:val="ConsPlusNonformat"/>
        <w:jc w:val="both"/>
      </w:pPr>
      <w:r>
        <w:t xml:space="preserve">  (подпись)        (расшифровка подписи)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Регистрационный номер</w:t>
      </w:r>
    </w:p>
    <w:p w:rsidR="00B24B12" w:rsidRDefault="00B24B12">
      <w:pPr>
        <w:pStyle w:val="ConsPlusNonformat"/>
        <w:jc w:val="both"/>
      </w:pPr>
      <w:r>
        <w:lastRenderedPageBreak/>
        <w:t>в журнале регистрации уведомлений              ____________________________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Дата регистрации уведомления                   "___" _____________ 20___ г.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____________________________________          _____________________________</w:t>
      </w:r>
    </w:p>
    <w:p w:rsidR="00B24B12" w:rsidRDefault="00B24B12">
      <w:pPr>
        <w:pStyle w:val="ConsPlusNonformat"/>
        <w:jc w:val="both"/>
      </w:pPr>
      <w:r>
        <w:t xml:space="preserve"> </w:t>
      </w:r>
      <w:proofErr w:type="gramStart"/>
      <w:r>
        <w:t>(подпись лица, зарегистрировавшего               (расшифровка подписи)</w:t>
      </w:r>
      <w:proofErr w:type="gramEnd"/>
    </w:p>
    <w:p w:rsidR="00B24B12" w:rsidRDefault="00B24B12">
      <w:pPr>
        <w:pStyle w:val="ConsPlusNonformat"/>
        <w:jc w:val="both"/>
      </w:pPr>
      <w:r>
        <w:t xml:space="preserve">             уведомление)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center"/>
      </w:pPr>
      <w:r>
        <w:t>_______________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right"/>
        <w:outlineLvl w:val="0"/>
      </w:pPr>
      <w:r>
        <w:t>Приложение N 2</w:t>
      </w:r>
    </w:p>
    <w:p w:rsidR="00B24B12" w:rsidRDefault="00B24B12">
      <w:pPr>
        <w:pStyle w:val="ConsPlusNormal"/>
        <w:jc w:val="right"/>
      </w:pPr>
      <w:r>
        <w:t>к Закону Омской области</w:t>
      </w:r>
    </w:p>
    <w:p w:rsidR="00B24B12" w:rsidRDefault="00B24B12">
      <w:pPr>
        <w:pStyle w:val="ConsPlusNormal"/>
        <w:jc w:val="right"/>
      </w:pPr>
      <w:r>
        <w:t>"О противодействии коррупции</w:t>
      </w:r>
    </w:p>
    <w:p w:rsidR="00B24B12" w:rsidRDefault="00B24B12">
      <w:pPr>
        <w:pStyle w:val="ConsPlusNormal"/>
        <w:jc w:val="right"/>
      </w:pPr>
      <w:r>
        <w:t>в Омской области"</w:t>
      </w:r>
    </w:p>
    <w:p w:rsidR="00B24B12" w:rsidRDefault="00B24B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2"/>
        <w:gridCol w:w="113"/>
      </w:tblGrid>
      <w:tr w:rsidR="00B24B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</w:tr>
    </w:tbl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center"/>
      </w:pPr>
      <w:bookmarkStart w:id="6" w:name="P369"/>
      <w:bookmarkEnd w:id="6"/>
      <w:r>
        <w:t>ЖУРНАЛ</w:t>
      </w:r>
    </w:p>
    <w:p w:rsidR="00B24B12" w:rsidRDefault="00B24B12">
      <w:pPr>
        <w:pStyle w:val="ConsPlusNormal"/>
        <w:jc w:val="center"/>
      </w:pPr>
      <w:r>
        <w:t>регистрации уведомлений об участии на безвозмездной основе</w:t>
      </w:r>
    </w:p>
    <w:p w:rsidR="00B24B12" w:rsidRDefault="00B24B12">
      <w:pPr>
        <w:pStyle w:val="ConsPlusNormal"/>
        <w:jc w:val="center"/>
      </w:pPr>
      <w:proofErr w:type="gramStart"/>
      <w:r>
        <w:t>в управлении некоммерческой организацией (кроме участия</w:t>
      </w:r>
      <w:proofErr w:type="gramEnd"/>
    </w:p>
    <w:p w:rsidR="00B24B12" w:rsidRDefault="00B24B12">
      <w:pPr>
        <w:pStyle w:val="ConsPlusNormal"/>
        <w:jc w:val="center"/>
      </w:pPr>
      <w:r>
        <w:t xml:space="preserve">в управлении политической партией, органом </w:t>
      </w:r>
      <w:proofErr w:type="gramStart"/>
      <w:r>
        <w:t>профессионального</w:t>
      </w:r>
      <w:proofErr w:type="gramEnd"/>
    </w:p>
    <w:p w:rsidR="00B24B12" w:rsidRDefault="00B24B12">
      <w:pPr>
        <w:pStyle w:val="ConsPlusNormal"/>
        <w:jc w:val="center"/>
      </w:pPr>
      <w:r>
        <w:t>союза, участия в съезде (конференции) или общем собрании</w:t>
      </w:r>
    </w:p>
    <w:p w:rsidR="00B24B12" w:rsidRDefault="00B24B12">
      <w:pPr>
        <w:pStyle w:val="ConsPlusNormal"/>
        <w:jc w:val="center"/>
      </w:pPr>
      <w:r>
        <w:t xml:space="preserve">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B24B12" w:rsidRDefault="00B24B12">
      <w:pPr>
        <w:pStyle w:val="ConsPlusNormal"/>
        <w:jc w:val="center"/>
      </w:pPr>
      <w:r>
        <w:t>жилищно-строительного, гаражного кооперативов, товарищества</w:t>
      </w:r>
    </w:p>
    <w:p w:rsidR="00B24B12" w:rsidRDefault="00B24B12">
      <w:pPr>
        <w:pStyle w:val="ConsPlusNormal"/>
        <w:jc w:val="center"/>
      </w:pPr>
      <w:r>
        <w:t>собственников недвижимости)</w:t>
      </w:r>
    </w:p>
    <w:p w:rsidR="00B24B12" w:rsidRDefault="00B24B12">
      <w:pPr>
        <w:pStyle w:val="ConsPlusNormal"/>
        <w:jc w:val="both"/>
      </w:pPr>
    </w:p>
    <w:p w:rsidR="00B24B12" w:rsidRDefault="00B24B12">
      <w:pPr>
        <w:sectPr w:rsidR="00B24B12" w:rsidSect="006C277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531"/>
        <w:gridCol w:w="2891"/>
        <w:gridCol w:w="1984"/>
        <w:gridCol w:w="2324"/>
        <w:gridCol w:w="2324"/>
      </w:tblGrid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31" w:type="dxa"/>
          </w:tcPr>
          <w:p w:rsidR="00B24B12" w:rsidRDefault="00B24B12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891" w:type="dxa"/>
          </w:tcPr>
          <w:p w:rsidR="00B24B12" w:rsidRDefault="00B24B12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уведомление</w:t>
            </w:r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зарегистрировавшего уведомление</w:t>
            </w:r>
            <w:proofErr w:type="gramEnd"/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 лица, представившего уведомление) либо о направлении копии уведомления почтовым отправлением, обеспечивающим возможность подтверждения факта ее вручения</w:t>
            </w: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24B12" w:rsidRDefault="00B24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B24B12" w:rsidRDefault="00B24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r>
              <w:t>7</w:t>
            </w: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53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89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53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89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53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89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</w:tr>
    </w:tbl>
    <w:p w:rsidR="00B24B12" w:rsidRDefault="00B24B12">
      <w:pPr>
        <w:sectPr w:rsidR="00B24B12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right"/>
        <w:outlineLvl w:val="0"/>
      </w:pPr>
      <w:r>
        <w:t>Приложение N 3</w:t>
      </w:r>
    </w:p>
    <w:p w:rsidR="00B24B12" w:rsidRDefault="00B24B12">
      <w:pPr>
        <w:pStyle w:val="ConsPlusNormal"/>
        <w:jc w:val="right"/>
      </w:pPr>
      <w:r>
        <w:t>к Закону Омской области</w:t>
      </w:r>
    </w:p>
    <w:p w:rsidR="00B24B12" w:rsidRDefault="00B24B12">
      <w:pPr>
        <w:pStyle w:val="ConsPlusNormal"/>
        <w:jc w:val="right"/>
      </w:pPr>
      <w:r>
        <w:t>"О противодействии коррупции</w:t>
      </w:r>
    </w:p>
    <w:p w:rsidR="00B24B12" w:rsidRDefault="00B24B12">
      <w:pPr>
        <w:pStyle w:val="ConsPlusNormal"/>
        <w:jc w:val="right"/>
      </w:pPr>
      <w:r>
        <w:t>в Омской области"</w:t>
      </w:r>
    </w:p>
    <w:p w:rsidR="00B24B12" w:rsidRDefault="00B24B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1"/>
        <w:gridCol w:w="113"/>
      </w:tblGrid>
      <w:tr w:rsidR="00B24B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</w:tr>
    </w:tbl>
    <w:p w:rsidR="00B24B12" w:rsidRDefault="00B24B12">
      <w:pPr>
        <w:pStyle w:val="ConsPlusNormal"/>
        <w:jc w:val="both"/>
      </w:pPr>
    </w:p>
    <w:p w:rsidR="00B24B12" w:rsidRDefault="00B24B12">
      <w:pPr>
        <w:pStyle w:val="ConsPlusNonformat"/>
        <w:jc w:val="both"/>
      </w:pPr>
      <w:r>
        <w:t xml:space="preserve">                                     Губернатору Омской области</w:t>
      </w:r>
    </w:p>
    <w:p w:rsidR="00B24B12" w:rsidRDefault="00B24B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B24B12" w:rsidRDefault="00B24B1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                               (наименование должности)</w:t>
      </w:r>
    </w:p>
    <w:p w:rsidR="00B24B12" w:rsidRDefault="00B24B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bookmarkStart w:id="7" w:name="P433"/>
      <w:bookmarkEnd w:id="7"/>
      <w:r>
        <w:t xml:space="preserve">                                УВЕДОМЛЕНИЕ</w:t>
      </w:r>
    </w:p>
    <w:p w:rsidR="00B24B12" w:rsidRDefault="00B24B12">
      <w:pPr>
        <w:pStyle w:val="ConsPlusNonformat"/>
        <w:jc w:val="both"/>
      </w:pPr>
      <w:r>
        <w:t xml:space="preserve">              об участии на безвозмездной основе в управлении</w:t>
      </w:r>
    </w:p>
    <w:p w:rsidR="00B24B12" w:rsidRDefault="00B24B12">
      <w:pPr>
        <w:pStyle w:val="ConsPlusNonformat"/>
        <w:jc w:val="both"/>
      </w:pPr>
      <w:r>
        <w:t xml:space="preserve">          </w:t>
      </w:r>
      <w:proofErr w:type="gramStart"/>
      <w:r>
        <w:t>некоммерческой организацией (кроме участия в управлении</w:t>
      </w:r>
      <w:proofErr w:type="gramEnd"/>
    </w:p>
    <w:p w:rsidR="00B24B12" w:rsidRDefault="00B24B12">
      <w:pPr>
        <w:pStyle w:val="ConsPlusNonformat"/>
        <w:jc w:val="both"/>
      </w:pPr>
      <w:r>
        <w:t xml:space="preserve">           политической партией, органом профессионального союза,</w:t>
      </w:r>
    </w:p>
    <w:p w:rsidR="00B24B12" w:rsidRDefault="00B24B12">
      <w:pPr>
        <w:pStyle w:val="ConsPlusNonformat"/>
        <w:jc w:val="both"/>
      </w:pPr>
      <w:r>
        <w:t xml:space="preserve">            в том числе выборным органом первичной профсоюзной</w:t>
      </w:r>
    </w:p>
    <w:p w:rsidR="00B24B12" w:rsidRDefault="00B24B12">
      <w:pPr>
        <w:pStyle w:val="ConsPlusNonformat"/>
        <w:jc w:val="both"/>
      </w:pPr>
      <w:r>
        <w:t xml:space="preserve">         организации, созданной в органе местного самоуправления,</w:t>
      </w:r>
    </w:p>
    <w:p w:rsidR="00B24B12" w:rsidRDefault="00B24B12">
      <w:pPr>
        <w:pStyle w:val="ConsPlusNonformat"/>
        <w:jc w:val="both"/>
      </w:pPr>
      <w:r>
        <w:t xml:space="preserve">        </w:t>
      </w:r>
      <w:proofErr w:type="gramStart"/>
      <w:r>
        <w:t>аппарате</w:t>
      </w:r>
      <w:proofErr w:type="gramEnd"/>
      <w:r>
        <w:t xml:space="preserve"> избирательной комиссии муниципального образования,</w:t>
      </w:r>
    </w:p>
    <w:p w:rsidR="00B24B12" w:rsidRDefault="00B24B12">
      <w:pPr>
        <w:pStyle w:val="ConsPlusNonformat"/>
        <w:jc w:val="both"/>
      </w:pPr>
      <w:r>
        <w:t xml:space="preserve">          участия в съезде (конференции) или общем собрании иной</w:t>
      </w:r>
    </w:p>
    <w:p w:rsidR="00B24B12" w:rsidRDefault="00B24B12">
      <w:pPr>
        <w:pStyle w:val="ConsPlusNonformat"/>
        <w:jc w:val="both"/>
      </w:pPr>
      <w:r>
        <w:t xml:space="preserve">        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B24B12" w:rsidRDefault="00B24B12">
      <w:pPr>
        <w:pStyle w:val="ConsPlusNonformat"/>
        <w:jc w:val="both"/>
      </w:pPr>
      <w:r>
        <w:t xml:space="preserve">            гаражного кооперативов, товарищества собственников</w:t>
      </w:r>
    </w:p>
    <w:p w:rsidR="00B24B12" w:rsidRDefault="00B24B12">
      <w:pPr>
        <w:pStyle w:val="ConsPlusNonformat"/>
        <w:jc w:val="both"/>
      </w:pPr>
      <w:r>
        <w:t xml:space="preserve">                               недвижимости)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 xml:space="preserve">    В  соответствии  с  </w:t>
      </w:r>
      <w:hyperlink r:id="rId96" w:history="1">
        <w:r>
          <w:rPr>
            <w:color w:val="0000FF"/>
          </w:rPr>
          <w:t>пунктом  2  части   3.5  статьи  12.1</w:t>
        </w:r>
      </w:hyperlink>
      <w:r>
        <w:t xml:space="preserve">  </w:t>
      </w:r>
      <w:proofErr w:type="gramStart"/>
      <w:r>
        <w:t>Федерального</w:t>
      </w:r>
      <w:proofErr w:type="gramEnd"/>
    </w:p>
    <w:p w:rsidR="00B24B12" w:rsidRDefault="00B24B12">
      <w:pPr>
        <w:pStyle w:val="ConsPlusNonformat"/>
        <w:jc w:val="both"/>
      </w:pPr>
      <w:r>
        <w:t>закона  от  25 декабря  2008  года  N 273-ФЗ "О противодействии коррупции",</w:t>
      </w:r>
    </w:p>
    <w:p w:rsidR="00B24B12" w:rsidRDefault="00B24B12">
      <w:pPr>
        <w:pStyle w:val="ConsPlusNonformat"/>
        <w:jc w:val="both"/>
      </w:pPr>
      <w:hyperlink r:id="rId97" w:history="1">
        <w:r>
          <w:rPr>
            <w:color w:val="0000FF"/>
          </w:rPr>
          <w:t>подпунктом  "б"  пункта  2 части  7  статьи  40</w:t>
        </w:r>
      </w:hyperlink>
      <w:r>
        <w:t xml:space="preserve">  Федерального  закона  от 6</w:t>
      </w:r>
    </w:p>
    <w:p w:rsidR="00B24B12" w:rsidRDefault="00B24B12">
      <w:pPr>
        <w:pStyle w:val="ConsPlusNonformat"/>
        <w:jc w:val="both"/>
      </w:pPr>
      <w:r>
        <w:t>октября   2003    года   N   131-ФЗ   "Об   общих   принципах   организации</w:t>
      </w:r>
    </w:p>
    <w:p w:rsidR="00B24B12" w:rsidRDefault="00B24B12">
      <w:pPr>
        <w:pStyle w:val="ConsPlusNonformat"/>
        <w:jc w:val="both"/>
      </w:pPr>
      <w:r>
        <w:t>местного     самоуправления      в      Российской      Федерации"       я,</w:t>
      </w:r>
    </w:p>
    <w:p w:rsidR="00B24B12" w:rsidRDefault="00B24B12">
      <w:pPr>
        <w:pStyle w:val="ConsPlusNonformat"/>
        <w:jc w:val="both"/>
      </w:pPr>
      <w:r>
        <w:t>__________________________________________________________________________,</w:t>
      </w:r>
    </w:p>
    <w:p w:rsidR="00B24B12" w:rsidRDefault="00B24B12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B24B12" w:rsidRDefault="00B24B12">
      <w:pPr>
        <w:pStyle w:val="ConsPlusNonformat"/>
        <w:jc w:val="both"/>
      </w:pPr>
      <w:r>
        <w:t>уведомляю  Вас о том, что с "   " ____________________ 20   г.  намере</w:t>
      </w:r>
      <w:proofErr w:type="gramStart"/>
      <w:r>
        <w:t>н(</w:t>
      </w:r>
      <w:proofErr w:type="gramEnd"/>
      <w:r>
        <w:t>-а)</w:t>
      </w:r>
    </w:p>
    <w:p w:rsidR="00B24B12" w:rsidRDefault="00B24B12">
      <w:pPr>
        <w:pStyle w:val="ConsPlusNonformat"/>
        <w:jc w:val="both"/>
      </w:pPr>
      <w:r>
        <w:t>участвовать   на   безвозмездной   основе   в   управлении   некоммерческой</w:t>
      </w:r>
    </w:p>
    <w:p w:rsidR="00B24B12" w:rsidRDefault="00B24B12">
      <w:pPr>
        <w:pStyle w:val="ConsPlusNonformat"/>
        <w:jc w:val="both"/>
      </w:pPr>
      <w:r>
        <w:t>организацией</w:t>
      </w:r>
    </w:p>
    <w:p w:rsidR="00B24B12" w:rsidRDefault="00B24B12">
      <w:pPr>
        <w:pStyle w:val="ConsPlusNonformat"/>
        <w:jc w:val="both"/>
      </w:pPr>
      <w:r>
        <w:t>__________________________________________________________________________.</w:t>
      </w:r>
    </w:p>
    <w:p w:rsidR="00B24B12" w:rsidRDefault="00B24B12">
      <w:pPr>
        <w:pStyle w:val="ConsPlusNonformat"/>
        <w:jc w:val="both"/>
      </w:pPr>
      <w:r>
        <w:t xml:space="preserve">   </w:t>
      </w:r>
      <w:proofErr w:type="gramStart"/>
      <w:r>
        <w:t>(указать организационно-правовую форму и наименование некоммерческой</w:t>
      </w:r>
      <w:proofErr w:type="gramEnd"/>
    </w:p>
    <w:p w:rsidR="00B24B12" w:rsidRDefault="00B24B12">
      <w:pPr>
        <w:pStyle w:val="ConsPlusNonformat"/>
        <w:jc w:val="both"/>
      </w:pPr>
      <w:r>
        <w:t xml:space="preserve">                  организации, адрес, виды деятельности)</w:t>
      </w:r>
    </w:p>
    <w:p w:rsidR="00B24B12" w:rsidRDefault="00B24B12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B24B12" w:rsidRDefault="00B24B12">
      <w:pPr>
        <w:pStyle w:val="ConsPlusNonformat"/>
        <w:jc w:val="both"/>
      </w:pPr>
      <w:r>
        <w:t xml:space="preserve">организацией  будет  осуществляться  в  свободное от исполнения </w:t>
      </w:r>
      <w:proofErr w:type="gramStart"/>
      <w:r>
        <w:t>должностных</w:t>
      </w:r>
      <w:proofErr w:type="gramEnd"/>
    </w:p>
    <w:p w:rsidR="00B24B12" w:rsidRDefault="00B24B12">
      <w:pPr>
        <w:pStyle w:val="ConsPlusNonformat"/>
        <w:jc w:val="both"/>
      </w:pPr>
      <w:r>
        <w:t>обязанностей время и не повлечет за собой возникновения конфликта интересов</w:t>
      </w:r>
    </w:p>
    <w:p w:rsidR="00B24B12" w:rsidRDefault="00B24B12">
      <w:pPr>
        <w:pStyle w:val="ConsPlusNonformat"/>
        <w:jc w:val="both"/>
      </w:pPr>
      <w:r>
        <w:t>или   возможности   возникновения   конфликта   интересов   при  исполнении</w:t>
      </w:r>
    </w:p>
    <w:p w:rsidR="00B24B12" w:rsidRDefault="00B24B12">
      <w:pPr>
        <w:pStyle w:val="ConsPlusNonformat"/>
        <w:jc w:val="both"/>
      </w:pPr>
      <w:r>
        <w:t>должностных обязанностей.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____________      _______________________      "___" _____________ 20___ г.</w:t>
      </w:r>
    </w:p>
    <w:p w:rsidR="00B24B12" w:rsidRDefault="00B24B12">
      <w:pPr>
        <w:pStyle w:val="ConsPlusNonformat"/>
        <w:jc w:val="both"/>
      </w:pPr>
      <w:r>
        <w:t xml:space="preserve">  (подпись)        (расшифровка подписи)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Регистрационный номер</w:t>
      </w:r>
    </w:p>
    <w:p w:rsidR="00B24B12" w:rsidRDefault="00B24B12">
      <w:pPr>
        <w:pStyle w:val="ConsPlusNonformat"/>
        <w:jc w:val="both"/>
      </w:pPr>
      <w:r>
        <w:t>в журнале регистрации уведомлений              ____________________________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Дата регистрации уведомления                   "___" _____________ 20___ г.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lastRenderedPageBreak/>
        <w:t>____________________________________          _____________________________</w:t>
      </w:r>
    </w:p>
    <w:p w:rsidR="00B24B12" w:rsidRDefault="00B24B12">
      <w:pPr>
        <w:pStyle w:val="ConsPlusNonformat"/>
        <w:jc w:val="both"/>
      </w:pPr>
      <w:r>
        <w:t xml:space="preserve"> </w:t>
      </w:r>
      <w:proofErr w:type="gramStart"/>
      <w:r>
        <w:t>(подпись лица, зарегистрировавшего               (расшифровка подписи)</w:t>
      </w:r>
      <w:proofErr w:type="gramEnd"/>
    </w:p>
    <w:p w:rsidR="00B24B12" w:rsidRDefault="00B24B12">
      <w:pPr>
        <w:pStyle w:val="ConsPlusNonformat"/>
        <w:jc w:val="both"/>
      </w:pPr>
      <w:r>
        <w:t xml:space="preserve">             уведомление)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center"/>
      </w:pPr>
      <w:r>
        <w:t>_______________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right"/>
        <w:outlineLvl w:val="0"/>
      </w:pPr>
      <w:r>
        <w:t>Приложение N 4</w:t>
      </w:r>
    </w:p>
    <w:p w:rsidR="00B24B12" w:rsidRDefault="00B24B12">
      <w:pPr>
        <w:pStyle w:val="ConsPlusNormal"/>
        <w:jc w:val="right"/>
      </w:pPr>
      <w:r>
        <w:t>к Закону Омской области</w:t>
      </w:r>
    </w:p>
    <w:p w:rsidR="00B24B12" w:rsidRDefault="00B24B12">
      <w:pPr>
        <w:pStyle w:val="ConsPlusNormal"/>
        <w:jc w:val="right"/>
      </w:pPr>
      <w:r>
        <w:t>"О противодействии коррупции</w:t>
      </w:r>
    </w:p>
    <w:p w:rsidR="00B24B12" w:rsidRDefault="00B24B12">
      <w:pPr>
        <w:pStyle w:val="ConsPlusNormal"/>
        <w:jc w:val="right"/>
      </w:pPr>
      <w:r>
        <w:t>в Омской области"</w:t>
      </w:r>
    </w:p>
    <w:p w:rsidR="00B24B12" w:rsidRDefault="00B24B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1"/>
        <w:gridCol w:w="113"/>
      </w:tblGrid>
      <w:tr w:rsidR="00B24B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</w:tr>
    </w:tbl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center"/>
      </w:pPr>
      <w:bookmarkStart w:id="8" w:name="P489"/>
      <w:bookmarkEnd w:id="8"/>
      <w:r>
        <w:t>ЖУРНАЛ</w:t>
      </w:r>
    </w:p>
    <w:p w:rsidR="00B24B12" w:rsidRDefault="00B24B12">
      <w:pPr>
        <w:pStyle w:val="ConsPlusNormal"/>
        <w:jc w:val="center"/>
      </w:pPr>
      <w:r>
        <w:t>регистрации уведомлений об участии на безвозмездной основе</w:t>
      </w:r>
    </w:p>
    <w:p w:rsidR="00B24B12" w:rsidRDefault="00B24B12">
      <w:pPr>
        <w:pStyle w:val="ConsPlusNormal"/>
        <w:jc w:val="center"/>
      </w:pPr>
      <w:proofErr w:type="gramStart"/>
      <w:r>
        <w:t>в управлении некоммерческой организацией (кроме участия</w:t>
      </w:r>
      <w:proofErr w:type="gramEnd"/>
    </w:p>
    <w:p w:rsidR="00B24B12" w:rsidRDefault="00B24B12">
      <w:pPr>
        <w:pStyle w:val="ConsPlusNormal"/>
        <w:jc w:val="center"/>
      </w:pPr>
      <w:r>
        <w:t xml:space="preserve">в управлении политической партией, органом </w:t>
      </w:r>
      <w:proofErr w:type="gramStart"/>
      <w:r>
        <w:t>профессионального</w:t>
      </w:r>
      <w:proofErr w:type="gramEnd"/>
    </w:p>
    <w:p w:rsidR="00B24B12" w:rsidRDefault="00B24B12">
      <w:pPr>
        <w:pStyle w:val="ConsPlusNormal"/>
        <w:jc w:val="center"/>
      </w:pPr>
      <w:r>
        <w:t>союза, в том числе выборным органом первичной профсоюзной</w:t>
      </w:r>
    </w:p>
    <w:p w:rsidR="00B24B12" w:rsidRDefault="00B24B12">
      <w:pPr>
        <w:pStyle w:val="ConsPlusNormal"/>
        <w:jc w:val="center"/>
      </w:pPr>
      <w:r>
        <w:t>организации, созданной в органе местного самоуправления,</w:t>
      </w:r>
    </w:p>
    <w:p w:rsidR="00B24B12" w:rsidRDefault="00B24B12">
      <w:pPr>
        <w:pStyle w:val="ConsPlusNormal"/>
        <w:jc w:val="center"/>
      </w:pPr>
      <w:proofErr w:type="gramStart"/>
      <w:r>
        <w:t>аппарате</w:t>
      </w:r>
      <w:proofErr w:type="gramEnd"/>
      <w:r>
        <w:t xml:space="preserve"> избирательной комиссии муниципального образования,</w:t>
      </w:r>
    </w:p>
    <w:p w:rsidR="00B24B12" w:rsidRDefault="00B24B12">
      <w:pPr>
        <w:pStyle w:val="ConsPlusNormal"/>
        <w:jc w:val="center"/>
      </w:pPr>
      <w:r>
        <w:t>участия в съезде (конференции) или общем собрании иной</w:t>
      </w:r>
    </w:p>
    <w:p w:rsidR="00B24B12" w:rsidRDefault="00B24B12">
      <w:pPr>
        <w:pStyle w:val="ConsPlusNormal"/>
        <w:jc w:val="center"/>
      </w:pPr>
      <w:r>
        <w:t xml:space="preserve">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B24B12" w:rsidRDefault="00B24B12">
      <w:pPr>
        <w:pStyle w:val="ConsPlusNormal"/>
        <w:jc w:val="center"/>
      </w:pPr>
      <w:r>
        <w:t>гаражного кооперативов, товарищества собственников</w:t>
      </w:r>
    </w:p>
    <w:p w:rsidR="00B24B12" w:rsidRDefault="00B24B12">
      <w:pPr>
        <w:pStyle w:val="ConsPlusNormal"/>
        <w:jc w:val="center"/>
      </w:pPr>
      <w:r>
        <w:t>недвижимости)</w:t>
      </w:r>
    </w:p>
    <w:p w:rsidR="00B24B12" w:rsidRDefault="00B24B12">
      <w:pPr>
        <w:pStyle w:val="ConsPlusNormal"/>
        <w:jc w:val="both"/>
      </w:pPr>
    </w:p>
    <w:p w:rsidR="00B24B12" w:rsidRDefault="00B24B12">
      <w:pPr>
        <w:sectPr w:rsidR="00B24B12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531"/>
        <w:gridCol w:w="2891"/>
        <w:gridCol w:w="1984"/>
        <w:gridCol w:w="2324"/>
        <w:gridCol w:w="2324"/>
      </w:tblGrid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31" w:type="dxa"/>
          </w:tcPr>
          <w:p w:rsidR="00B24B12" w:rsidRDefault="00B24B12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891" w:type="dxa"/>
          </w:tcPr>
          <w:p w:rsidR="00B24B12" w:rsidRDefault="00B24B12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уведомление</w:t>
            </w:r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зарегистрировавшего уведомление</w:t>
            </w:r>
            <w:proofErr w:type="gramEnd"/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 лица, представившего уведомление) либо о направлении копии уведомления почтовым отправлением, обеспечивающим возможность подтверждения факта ее вручения</w:t>
            </w: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24B12" w:rsidRDefault="00B24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B24B12" w:rsidRDefault="00B24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r>
              <w:t>7</w:t>
            </w: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53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89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53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89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53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89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8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</w:tr>
    </w:tbl>
    <w:p w:rsidR="00B24B12" w:rsidRDefault="00B24B12">
      <w:pPr>
        <w:sectPr w:rsidR="00B24B12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right"/>
        <w:outlineLvl w:val="0"/>
      </w:pPr>
      <w:r>
        <w:t>Приложение N 5</w:t>
      </w:r>
    </w:p>
    <w:p w:rsidR="00B24B12" w:rsidRDefault="00B24B12">
      <w:pPr>
        <w:pStyle w:val="ConsPlusNormal"/>
        <w:jc w:val="right"/>
      </w:pPr>
      <w:r>
        <w:t>к Закону Омской области</w:t>
      </w:r>
    </w:p>
    <w:p w:rsidR="00B24B12" w:rsidRDefault="00B24B12">
      <w:pPr>
        <w:pStyle w:val="ConsPlusNormal"/>
        <w:jc w:val="right"/>
      </w:pPr>
      <w:r>
        <w:t>"О противодействии коррупции</w:t>
      </w:r>
    </w:p>
    <w:p w:rsidR="00B24B12" w:rsidRDefault="00B24B12">
      <w:pPr>
        <w:pStyle w:val="ConsPlusNormal"/>
        <w:jc w:val="right"/>
      </w:pPr>
      <w:r>
        <w:t>в Омской области"</w:t>
      </w:r>
    </w:p>
    <w:p w:rsidR="00B24B12" w:rsidRDefault="00B24B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1"/>
        <w:gridCol w:w="113"/>
      </w:tblGrid>
      <w:tr w:rsidR="00B24B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</w:tr>
    </w:tbl>
    <w:p w:rsidR="00B24B12" w:rsidRDefault="00B24B12">
      <w:pPr>
        <w:pStyle w:val="ConsPlusNormal"/>
        <w:jc w:val="both"/>
      </w:pPr>
    </w:p>
    <w:p w:rsidR="00B24B12" w:rsidRDefault="00B24B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 инициалы, фамилия</w:t>
      </w:r>
      <w:proofErr w:type="gramEnd"/>
    </w:p>
    <w:p w:rsidR="00B24B12" w:rsidRDefault="00B24B12">
      <w:pPr>
        <w:pStyle w:val="ConsPlusNonformat"/>
        <w:jc w:val="both"/>
      </w:pPr>
      <w:r>
        <w:t xml:space="preserve">                                   представителя нанимателя (работодателя))</w:t>
      </w:r>
    </w:p>
    <w:p w:rsidR="00B24B12" w:rsidRDefault="00B24B1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B24B12" w:rsidRDefault="00B24B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                      (фамилия, имя, отчество (при наличии))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bookmarkStart w:id="9" w:name="P556"/>
      <w:bookmarkEnd w:id="9"/>
      <w:r>
        <w:t xml:space="preserve">                                 ЗАЯВЛЕНИЕ</w:t>
      </w:r>
    </w:p>
    <w:p w:rsidR="00B24B12" w:rsidRDefault="00B24B12">
      <w:pPr>
        <w:pStyle w:val="ConsPlusNonformat"/>
        <w:jc w:val="both"/>
      </w:pPr>
      <w:r>
        <w:t xml:space="preserve">         о получении разрешения на участие на безвозмездной основе</w:t>
      </w:r>
    </w:p>
    <w:p w:rsidR="00B24B12" w:rsidRDefault="00B24B12">
      <w:pPr>
        <w:pStyle w:val="ConsPlusNonformat"/>
        <w:jc w:val="both"/>
      </w:pPr>
      <w:r>
        <w:t xml:space="preserve">         </w:t>
      </w:r>
      <w:proofErr w:type="gramStart"/>
      <w:r>
        <w:t>в управлении некоммерческой организацией (кроме участия в</w:t>
      </w:r>
      <w:proofErr w:type="gramEnd"/>
    </w:p>
    <w:p w:rsidR="00B24B12" w:rsidRDefault="00B24B12">
      <w:pPr>
        <w:pStyle w:val="ConsPlusNonformat"/>
        <w:jc w:val="both"/>
      </w:pPr>
      <w:r>
        <w:t xml:space="preserve">        управлении политической партией, органом </w:t>
      </w:r>
      <w:proofErr w:type="gramStart"/>
      <w:r>
        <w:t>профессионального</w:t>
      </w:r>
      <w:proofErr w:type="gramEnd"/>
    </w:p>
    <w:p w:rsidR="00B24B12" w:rsidRDefault="00B24B12">
      <w:pPr>
        <w:pStyle w:val="ConsPlusNonformat"/>
        <w:jc w:val="both"/>
      </w:pPr>
      <w:r>
        <w:t xml:space="preserve">         союза, в том числе выборным органом первичной профсоюзной</w:t>
      </w:r>
    </w:p>
    <w:p w:rsidR="00B24B12" w:rsidRDefault="00B24B12">
      <w:pPr>
        <w:pStyle w:val="ConsPlusNonformat"/>
        <w:jc w:val="both"/>
      </w:pPr>
      <w:r>
        <w:t xml:space="preserve">         организации, созданной в органе местного самоуправления,</w:t>
      </w:r>
    </w:p>
    <w:p w:rsidR="00B24B12" w:rsidRDefault="00B24B12">
      <w:pPr>
        <w:pStyle w:val="ConsPlusNonformat"/>
        <w:jc w:val="both"/>
      </w:pPr>
      <w:r>
        <w:t xml:space="preserve">        </w:t>
      </w:r>
      <w:proofErr w:type="gramStart"/>
      <w:r>
        <w:t>аппарате</w:t>
      </w:r>
      <w:proofErr w:type="gramEnd"/>
      <w:r>
        <w:t xml:space="preserve"> избирательной комиссии муниципального образования,</w:t>
      </w:r>
    </w:p>
    <w:p w:rsidR="00B24B12" w:rsidRDefault="00B24B12">
      <w:pPr>
        <w:pStyle w:val="ConsPlusNonformat"/>
        <w:jc w:val="both"/>
      </w:pPr>
      <w:r>
        <w:t xml:space="preserve">          участия в съезде (конференции) или общем собрании иной</w:t>
      </w:r>
    </w:p>
    <w:p w:rsidR="00B24B12" w:rsidRDefault="00B24B12">
      <w:pPr>
        <w:pStyle w:val="ConsPlusNonformat"/>
        <w:jc w:val="both"/>
      </w:pPr>
      <w:r>
        <w:t xml:space="preserve">        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B24B12" w:rsidRDefault="00B24B12">
      <w:pPr>
        <w:pStyle w:val="ConsPlusNonformat"/>
        <w:jc w:val="both"/>
      </w:pPr>
      <w:r>
        <w:t xml:space="preserve">            гаражного кооперативов, товарищества собственников</w:t>
      </w:r>
    </w:p>
    <w:p w:rsidR="00B24B12" w:rsidRDefault="00B24B12">
      <w:pPr>
        <w:pStyle w:val="ConsPlusNonformat"/>
        <w:jc w:val="both"/>
      </w:pPr>
      <w:r>
        <w:t xml:space="preserve">                               недвижимости)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 xml:space="preserve">    В соответствии с </w:t>
      </w:r>
      <w:hyperlink r:id="rId100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B24B12" w:rsidRDefault="00B24B12">
      <w:pPr>
        <w:pStyle w:val="ConsPlusNonformat"/>
        <w:jc w:val="both"/>
      </w:pPr>
      <w:r>
        <w:t xml:space="preserve">закона  от  2  марта 2007 года N 25-ФЗ "О муниципальной службе </w:t>
      </w:r>
      <w:proofErr w:type="gramStart"/>
      <w:r>
        <w:t>в</w:t>
      </w:r>
      <w:proofErr w:type="gramEnd"/>
      <w:r>
        <w:t xml:space="preserve"> Российской</w:t>
      </w:r>
    </w:p>
    <w:p w:rsidR="00B24B12" w:rsidRDefault="00B24B12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B24B12" w:rsidRDefault="00B24B12">
      <w:pPr>
        <w:pStyle w:val="ConsPlusNonformat"/>
        <w:jc w:val="both"/>
      </w:pPr>
      <w:r>
        <w:t>___________________________________________________________________________</w:t>
      </w:r>
    </w:p>
    <w:p w:rsidR="00B24B12" w:rsidRDefault="00B24B12">
      <w:pPr>
        <w:pStyle w:val="ConsPlusNonformat"/>
        <w:jc w:val="both"/>
      </w:pPr>
      <w:r>
        <w:t xml:space="preserve">   </w:t>
      </w:r>
      <w:proofErr w:type="gramStart"/>
      <w:r>
        <w:t>(указать организационно-правовую форму и наименование некоммерческой</w:t>
      </w:r>
      <w:proofErr w:type="gramEnd"/>
    </w:p>
    <w:p w:rsidR="00B24B12" w:rsidRDefault="00B24B12">
      <w:pPr>
        <w:pStyle w:val="ConsPlusNonformat"/>
        <w:jc w:val="both"/>
      </w:pPr>
      <w:r>
        <w:t xml:space="preserve">                  организации, адрес, виды деятельности)</w:t>
      </w:r>
    </w:p>
    <w:p w:rsidR="00B24B12" w:rsidRDefault="00B24B12">
      <w:pPr>
        <w:pStyle w:val="ConsPlusNonformat"/>
        <w:jc w:val="both"/>
      </w:pPr>
      <w:r>
        <w:t>с "___" ____________________ 20___ г.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B24B12" w:rsidRDefault="00B24B12">
      <w:pPr>
        <w:pStyle w:val="ConsPlusNonformat"/>
        <w:jc w:val="both"/>
      </w:pPr>
      <w:r>
        <w:t>организацией будет осуществляться в свободное от службы время и не повлечет</w:t>
      </w:r>
    </w:p>
    <w:p w:rsidR="00B24B12" w:rsidRDefault="00B24B12">
      <w:pPr>
        <w:pStyle w:val="ConsPlusNonformat"/>
        <w:jc w:val="both"/>
      </w:pPr>
      <w:r>
        <w:t>за  собой  возникновения  конфликта интересов или возможности возникновения</w:t>
      </w:r>
    </w:p>
    <w:p w:rsidR="00B24B12" w:rsidRDefault="00B24B12">
      <w:pPr>
        <w:pStyle w:val="ConsPlusNonformat"/>
        <w:jc w:val="both"/>
      </w:pPr>
      <w:r>
        <w:t>конфликта интересов при исполнении должностных обязанностей.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Приложение: _______________________________________________________________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(копия учредительного документа некоммерческой организации)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____________      _______________________      "___" _____________ 20___ г.</w:t>
      </w:r>
    </w:p>
    <w:p w:rsidR="00B24B12" w:rsidRDefault="00B24B12">
      <w:pPr>
        <w:pStyle w:val="ConsPlusNonformat"/>
        <w:jc w:val="both"/>
      </w:pPr>
      <w:r>
        <w:t xml:space="preserve">  (подпись)        (расшифровка подписи)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-а) ________________________________________________________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    </w:t>
      </w:r>
      <w:proofErr w:type="gramStart"/>
      <w:r>
        <w:t>(мнение руководителя структурного подразделения о наличии</w:t>
      </w:r>
      <w:proofErr w:type="gramEnd"/>
    </w:p>
    <w:p w:rsidR="00B24B12" w:rsidRDefault="00B24B12">
      <w:pPr>
        <w:pStyle w:val="ConsPlusNonformat"/>
        <w:jc w:val="both"/>
      </w:pPr>
      <w:r>
        <w:t>___________________________________________________________________________</w:t>
      </w:r>
    </w:p>
    <w:p w:rsidR="00B24B12" w:rsidRDefault="00B24B12">
      <w:pPr>
        <w:pStyle w:val="ConsPlusNonformat"/>
        <w:jc w:val="both"/>
      </w:pPr>
      <w:r>
        <w:t xml:space="preserve"> возможности возникновения конфликта интересов при исполнении должностных</w:t>
      </w:r>
    </w:p>
    <w:p w:rsidR="00B24B12" w:rsidRDefault="00B24B12">
      <w:pPr>
        <w:pStyle w:val="ConsPlusNonformat"/>
        <w:jc w:val="both"/>
      </w:pPr>
      <w:r>
        <w:t>___________________________________________________________________________</w:t>
      </w:r>
    </w:p>
    <w:p w:rsidR="00B24B12" w:rsidRDefault="00B24B12">
      <w:pPr>
        <w:pStyle w:val="ConsPlusNonformat"/>
        <w:jc w:val="both"/>
      </w:pPr>
      <w:r>
        <w:t xml:space="preserve">    обязанностей в случае участия муниципального служащего в управлении</w:t>
      </w:r>
    </w:p>
    <w:p w:rsidR="00B24B12" w:rsidRDefault="00B24B12">
      <w:pPr>
        <w:pStyle w:val="ConsPlusNonformat"/>
        <w:jc w:val="both"/>
      </w:pPr>
      <w:r>
        <w:t>___________________________________________________________________________</w:t>
      </w:r>
    </w:p>
    <w:p w:rsidR="00B24B12" w:rsidRDefault="00B24B12">
      <w:pPr>
        <w:pStyle w:val="ConsPlusNonformat"/>
        <w:jc w:val="both"/>
      </w:pPr>
      <w:r>
        <w:t xml:space="preserve">                       некоммерческой организацией)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_______________________________________    ________________________________</w:t>
      </w:r>
    </w:p>
    <w:p w:rsidR="00B24B12" w:rsidRDefault="00B24B12">
      <w:pPr>
        <w:pStyle w:val="ConsPlusNonformat"/>
        <w:jc w:val="both"/>
      </w:pPr>
      <w:proofErr w:type="gramStart"/>
      <w:r>
        <w:t>(наименование должности, фамилия, имя,            (подпись, дата)</w:t>
      </w:r>
      <w:proofErr w:type="gramEnd"/>
    </w:p>
    <w:p w:rsidR="00B24B12" w:rsidRDefault="00B24B12">
      <w:pPr>
        <w:pStyle w:val="ConsPlusNonformat"/>
        <w:jc w:val="both"/>
      </w:pPr>
      <w:r>
        <w:t xml:space="preserve"> отчество (при наличии) руководителя</w:t>
      </w:r>
    </w:p>
    <w:p w:rsidR="00B24B12" w:rsidRDefault="00B24B12">
      <w:pPr>
        <w:pStyle w:val="ConsPlusNonformat"/>
        <w:jc w:val="both"/>
      </w:pPr>
      <w:r>
        <w:t xml:space="preserve">      структурного подразделения)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Регистрационный номер</w:t>
      </w:r>
    </w:p>
    <w:p w:rsidR="00B24B12" w:rsidRDefault="00B24B12">
      <w:pPr>
        <w:pStyle w:val="ConsPlusNonformat"/>
        <w:jc w:val="both"/>
      </w:pPr>
      <w:r>
        <w:t>в журнале регистрации заявлений                ____________________________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Дата регистрации заявления                     "___" _____________ 20___ г.</w:t>
      </w:r>
    </w:p>
    <w:p w:rsidR="00B24B12" w:rsidRDefault="00B24B12">
      <w:pPr>
        <w:pStyle w:val="ConsPlusNonformat"/>
        <w:jc w:val="both"/>
      </w:pPr>
    </w:p>
    <w:p w:rsidR="00B24B12" w:rsidRDefault="00B24B12">
      <w:pPr>
        <w:pStyle w:val="ConsPlusNonformat"/>
        <w:jc w:val="both"/>
      </w:pPr>
      <w:r>
        <w:t>_____________________________________          ____________________________</w:t>
      </w:r>
    </w:p>
    <w:p w:rsidR="00B24B12" w:rsidRDefault="00B24B12">
      <w:pPr>
        <w:pStyle w:val="ConsPlusNonformat"/>
        <w:jc w:val="both"/>
      </w:pPr>
      <w:r>
        <w:t xml:space="preserve"> </w:t>
      </w:r>
      <w:proofErr w:type="gramStart"/>
      <w:r>
        <w:t>(подпись лица, зарегистрировавшего              (расшифровка подписи)</w:t>
      </w:r>
      <w:proofErr w:type="gramEnd"/>
    </w:p>
    <w:p w:rsidR="00B24B12" w:rsidRDefault="00B24B12">
      <w:pPr>
        <w:pStyle w:val="ConsPlusNonformat"/>
        <w:jc w:val="both"/>
      </w:pPr>
      <w:r>
        <w:t xml:space="preserve">              заявление)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center"/>
      </w:pPr>
      <w:r>
        <w:t>_______________</w:t>
      </w: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right"/>
        <w:outlineLvl w:val="0"/>
      </w:pPr>
      <w:r>
        <w:t>Приложение N 6</w:t>
      </w:r>
    </w:p>
    <w:p w:rsidR="00B24B12" w:rsidRDefault="00B24B12">
      <w:pPr>
        <w:pStyle w:val="ConsPlusNormal"/>
        <w:jc w:val="right"/>
      </w:pPr>
      <w:r>
        <w:t>к Закону Омской области</w:t>
      </w:r>
    </w:p>
    <w:p w:rsidR="00B24B12" w:rsidRDefault="00B24B12">
      <w:pPr>
        <w:pStyle w:val="ConsPlusNormal"/>
        <w:jc w:val="right"/>
      </w:pPr>
      <w:r>
        <w:t>"О противодействии коррупции</w:t>
      </w:r>
    </w:p>
    <w:p w:rsidR="00B24B12" w:rsidRDefault="00B24B12">
      <w:pPr>
        <w:pStyle w:val="ConsPlusNormal"/>
        <w:jc w:val="right"/>
      </w:pPr>
      <w:r>
        <w:t>в Омской области"</w:t>
      </w:r>
    </w:p>
    <w:p w:rsidR="00B24B12" w:rsidRDefault="00B24B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1"/>
        <w:gridCol w:w="113"/>
      </w:tblGrid>
      <w:tr w:rsidR="00B24B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B12" w:rsidRDefault="00B24B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B12" w:rsidRDefault="00B24B12"/>
        </w:tc>
      </w:tr>
    </w:tbl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center"/>
      </w:pPr>
      <w:bookmarkStart w:id="10" w:name="P623"/>
      <w:bookmarkEnd w:id="10"/>
      <w:r>
        <w:t>ЖУРНАЛ</w:t>
      </w:r>
    </w:p>
    <w:p w:rsidR="00B24B12" w:rsidRDefault="00B24B12">
      <w:pPr>
        <w:pStyle w:val="ConsPlusNormal"/>
        <w:jc w:val="center"/>
      </w:pPr>
      <w:r>
        <w:t>регистрации заявлений о получении разрешения на участие</w:t>
      </w:r>
    </w:p>
    <w:p w:rsidR="00B24B12" w:rsidRDefault="00B24B12">
      <w:pPr>
        <w:pStyle w:val="ConsPlusNormal"/>
        <w:jc w:val="center"/>
      </w:pPr>
      <w:r>
        <w:t>на безвозмездной основе в управлении некоммерческой</w:t>
      </w:r>
    </w:p>
    <w:p w:rsidR="00B24B12" w:rsidRDefault="00B24B12">
      <w:pPr>
        <w:pStyle w:val="ConsPlusNormal"/>
        <w:jc w:val="center"/>
      </w:pPr>
      <w:proofErr w:type="gramStart"/>
      <w:r>
        <w:t>организацией (кроме участия в управлении политической</w:t>
      </w:r>
      <w:proofErr w:type="gramEnd"/>
    </w:p>
    <w:p w:rsidR="00B24B12" w:rsidRDefault="00B24B12">
      <w:pPr>
        <w:pStyle w:val="ConsPlusNormal"/>
        <w:jc w:val="center"/>
      </w:pPr>
      <w:r>
        <w:t>партией, органом профессионального союза, в том числе</w:t>
      </w:r>
    </w:p>
    <w:p w:rsidR="00B24B12" w:rsidRDefault="00B24B12">
      <w:pPr>
        <w:pStyle w:val="ConsPlusNormal"/>
        <w:jc w:val="center"/>
      </w:pPr>
      <w:r>
        <w:t>выборным органом первичной профсоюзной организации,</w:t>
      </w:r>
    </w:p>
    <w:p w:rsidR="00B24B12" w:rsidRDefault="00B24B12">
      <w:pPr>
        <w:pStyle w:val="ConsPlusNormal"/>
        <w:jc w:val="center"/>
      </w:pPr>
      <w:proofErr w:type="gramStart"/>
      <w:r>
        <w:t>созданной в органе местного самоуправления, аппарате</w:t>
      </w:r>
      <w:proofErr w:type="gramEnd"/>
    </w:p>
    <w:p w:rsidR="00B24B12" w:rsidRDefault="00B24B12">
      <w:pPr>
        <w:pStyle w:val="ConsPlusNormal"/>
        <w:jc w:val="center"/>
      </w:pPr>
      <w:r>
        <w:t>избирательной комиссии муниципального образования, участия</w:t>
      </w:r>
    </w:p>
    <w:p w:rsidR="00B24B12" w:rsidRDefault="00B24B12">
      <w:pPr>
        <w:pStyle w:val="ConsPlusNormal"/>
        <w:jc w:val="center"/>
      </w:pPr>
      <w:r>
        <w:t>в съезде (конференции) или общем собрании иной общественной</w:t>
      </w:r>
    </w:p>
    <w:p w:rsidR="00B24B12" w:rsidRDefault="00B24B12">
      <w:pPr>
        <w:pStyle w:val="ConsPlusNormal"/>
        <w:jc w:val="center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B24B12" w:rsidRDefault="00B24B12">
      <w:pPr>
        <w:pStyle w:val="ConsPlusNormal"/>
        <w:jc w:val="center"/>
      </w:pPr>
      <w:r>
        <w:t>кооперативов, товарищества собственников недвижимости)</w:t>
      </w:r>
    </w:p>
    <w:p w:rsidR="00B24B12" w:rsidRDefault="00B24B12">
      <w:pPr>
        <w:pStyle w:val="ConsPlusNormal"/>
        <w:jc w:val="both"/>
      </w:pPr>
    </w:p>
    <w:p w:rsidR="00B24B12" w:rsidRDefault="00B24B12">
      <w:pPr>
        <w:sectPr w:rsidR="00B24B12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1928"/>
        <w:gridCol w:w="1928"/>
        <w:gridCol w:w="2324"/>
        <w:gridCol w:w="2324"/>
        <w:gridCol w:w="1361"/>
      </w:tblGrid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B24B12" w:rsidRDefault="00B24B12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417" w:type="dxa"/>
          </w:tcPr>
          <w:p w:rsidR="00B24B12" w:rsidRDefault="00B24B12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928" w:type="dxa"/>
          </w:tcPr>
          <w:p w:rsidR="00B24B12" w:rsidRDefault="00B24B12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928" w:type="dxa"/>
          </w:tcPr>
          <w:p w:rsidR="00B24B12" w:rsidRDefault="00B24B12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зарегистрировавшего заявление</w:t>
            </w:r>
            <w:proofErr w:type="gramEnd"/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почтовым отправлением, обеспечивающим возможность подтверждения факта ее вручения</w:t>
            </w:r>
          </w:p>
        </w:tc>
        <w:tc>
          <w:tcPr>
            <w:tcW w:w="1361" w:type="dxa"/>
          </w:tcPr>
          <w:p w:rsidR="00B24B12" w:rsidRDefault="00B24B12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4B12" w:rsidRDefault="00B24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24B12" w:rsidRDefault="00B24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24B12" w:rsidRDefault="00B24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24B12" w:rsidRDefault="00B24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B24B12" w:rsidRDefault="00B24B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B24B12" w:rsidRDefault="00B24B12">
            <w:pPr>
              <w:pStyle w:val="ConsPlusNormal"/>
              <w:jc w:val="center"/>
            </w:pPr>
            <w:r>
              <w:t>8</w:t>
            </w: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417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28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28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361" w:type="dxa"/>
          </w:tcPr>
          <w:p w:rsidR="00B24B12" w:rsidRDefault="00B24B12">
            <w:pPr>
              <w:pStyle w:val="ConsPlusNormal"/>
            </w:pP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417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28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28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361" w:type="dxa"/>
          </w:tcPr>
          <w:p w:rsidR="00B24B12" w:rsidRDefault="00B24B12">
            <w:pPr>
              <w:pStyle w:val="ConsPlusNormal"/>
            </w:pPr>
          </w:p>
        </w:tc>
      </w:tr>
      <w:tr w:rsidR="00B24B12">
        <w:tc>
          <w:tcPr>
            <w:tcW w:w="567" w:type="dxa"/>
          </w:tcPr>
          <w:p w:rsidR="00B24B12" w:rsidRDefault="00B24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417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28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928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2324" w:type="dxa"/>
          </w:tcPr>
          <w:p w:rsidR="00B24B12" w:rsidRDefault="00B24B12">
            <w:pPr>
              <w:pStyle w:val="ConsPlusNormal"/>
            </w:pPr>
          </w:p>
        </w:tc>
        <w:tc>
          <w:tcPr>
            <w:tcW w:w="1361" w:type="dxa"/>
          </w:tcPr>
          <w:p w:rsidR="00B24B12" w:rsidRDefault="00B24B12">
            <w:pPr>
              <w:pStyle w:val="ConsPlusNormal"/>
            </w:pPr>
          </w:p>
        </w:tc>
      </w:tr>
    </w:tbl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jc w:val="both"/>
      </w:pPr>
    </w:p>
    <w:p w:rsidR="00B24B12" w:rsidRDefault="00B24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AA5" w:rsidRDefault="006D0AA5"/>
    <w:sectPr w:rsidR="006D0AA5" w:rsidSect="002726EE">
      <w:pgSz w:w="16838" w:h="11905" w:orient="landscape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24B12"/>
    <w:rsid w:val="00032130"/>
    <w:rsid w:val="000E3656"/>
    <w:rsid w:val="0017694D"/>
    <w:rsid w:val="003A15BB"/>
    <w:rsid w:val="006B06BE"/>
    <w:rsid w:val="006D0AA5"/>
    <w:rsid w:val="00977902"/>
    <w:rsid w:val="00AD6C6D"/>
    <w:rsid w:val="00B2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4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4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4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4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4B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EF5F026E2161C76B3844D9362F0D1FBEFAF6616E53557D11C3339A1F74E674153A2734A0C11AC83DFCAAD4704A015F29E7CCAA1F06BB8724D0C0F2828ICJ" TargetMode="External"/><Relationship Id="rId21" Type="http://schemas.openxmlformats.org/officeDocument/2006/relationships/hyperlink" Target="consultantplus://offline/ref=AEF5F026E2161C76B3844D9362F0D1FBEFAF6616E53554D0143139A1F74E674153A2734A0C11AC83DFCAAC440BA015F29E7CCAA1F06BB8724D0C0F2828ICJ" TargetMode="External"/><Relationship Id="rId42" Type="http://schemas.openxmlformats.org/officeDocument/2006/relationships/hyperlink" Target="consultantplus://offline/ref=AEF5F026E2161C76B3844D9362F0D1FBEFAF6616E53757D7103639A1F74E674153A2734A0C11AC83DFCAAC4504A015F29E7CCAA1F06BB8724D0C0F2828ICJ" TargetMode="External"/><Relationship Id="rId47" Type="http://schemas.openxmlformats.org/officeDocument/2006/relationships/hyperlink" Target="consultantplus://offline/ref=AEF5F026E2161C76B3844D9362F0D1FBEFAF6616E53455DF173739A1F74E674153A2734A0C11AC83DFCAAC4505A015F29E7CCAA1F06BB8724D0C0F2828ICJ" TargetMode="External"/><Relationship Id="rId63" Type="http://schemas.openxmlformats.org/officeDocument/2006/relationships/hyperlink" Target="consultantplus://offline/ref=AEF5F026E2161C76B3844D9362F0D1FBEFAF6616E53652DE1D3539A1F74E674153A2734A0C11AC83DFCAAC450BA015F29E7CCAA1F06BB8724D0C0F2828ICJ" TargetMode="External"/><Relationship Id="rId68" Type="http://schemas.openxmlformats.org/officeDocument/2006/relationships/hyperlink" Target="consultantplus://offline/ref=AEF5F026E2161C76B384539E749C8EF2E4AC311FE63A5E8049623FF6A81E611413E275164755AAD68E8EF9480DAC5FA2DB37C5A0F527I4J" TargetMode="External"/><Relationship Id="rId84" Type="http://schemas.openxmlformats.org/officeDocument/2006/relationships/hyperlink" Target="consultantplus://offline/ref=AEF5F026E2161C76B3844D9362F0D1FBEFAF6616E23555D5143D64ABFF176B4354AD2C4F0B00AC83D8D4AD4412A941A12DIBJ" TargetMode="External"/><Relationship Id="rId89" Type="http://schemas.openxmlformats.org/officeDocument/2006/relationships/hyperlink" Target="consultantplus://offline/ref=AEF5F026E2161C76B3844D9362F0D1FBEFAF6616ED3256D3133D64ABFF176B4354AD2C5D0B58A082DFCAAC4D07FF10E78F24C6A7E974B86D510E0D22IBJ" TargetMode="External"/><Relationship Id="rId7" Type="http://schemas.openxmlformats.org/officeDocument/2006/relationships/hyperlink" Target="consultantplus://offline/ref=AEF5F026E2161C76B3844D9362F0D1FBEFAF6616E53754DF1D3539A1F74E674153A2734A0C11AC83DFCAAC450BA015F29E7CCAA1F06BB8724D0C0F2828ICJ" TargetMode="External"/><Relationship Id="rId71" Type="http://schemas.openxmlformats.org/officeDocument/2006/relationships/hyperlink" Target="consultantplus://offline/ref=AEF5F026E2161C76B384539E749C8EF2E4AC3D1BE7315E8049623FF6A81E611401E22D134E52BF83DED4AE450E2AIAJ" TargetMode="External"/><Relationship Id="rId92" Type="http://schemas.openxmlformats.org/officeDocument/2006/relationships/hyperlink" Target="consultantplus://offline/ref=AEF5F026E2161C76B3844D9362F0D1FBEFAF6616E53757DF133239A1F74E674153A2734A0C11AC83DFCAAC400EA015F29E7CCAA1F06BB8724D0C0F2828I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F5F026E2161C76B3844D9362F0D1FBEFAF6616E53751D01C3639A1F74E674153A2734A0C11AC83DFCAAC440DA015F29E7CCAA1F06BB8724D0C0F2828ICJ" TargetMode="External"/><Relationship Id="rId29" Type="http://schemas.openxmlformats.org/officeDocument/2006/relationships/hyperlink" Target="consultantplus://offline/ref=AEF5F026E2161C76B3844D9362F0D1FBEFAF6616E53456D4113039A1F74E674153A2734A0C11AC83DFCAAC4D0CA015F29E7CCAA1F06BB8724D0C0F2828ICJ" TargetMode="External"/><Relationship Id="rId11" Type="http://schemas.openxmlformats.org/officeDocument/2006/relationships/hyperlink" Target="consultantplus://offline/ref=AEF5F026E2161C76B384539E749C8EF2E5AC3F1EEF640982183731F3A04E3B0405AB79195154A09CDDCAAE24I4J" TargetMode="External"/><Relationship Id="rId24" Type="http://schemas.openxmlformats.org/officeDocument/2006/relationships/hyperlink" Target="consultantplus://offline/ref=AEF5F026E2161C76B3844D9362F0D1FBEFAF6616E53756D4123339A1F74E674153A2734A0C11AC83DFCAAA430EA015F29E7CCAA1F06BB8724D0C0F2828ICJ" TargetMode="External"/><Relationship Id="rId32" Type="http://schemas.openxmlformats.org/officeDocument/2006/relationships/hyperlink" Target="consultantplus://offline/ref=AEF5F026E2161C76B3844D9362F0D1FBEFAF6616E5375DDF1D3239A1F74E674153A2734A0C11AC83DFCAAD430EA015F29E7CCAA1F06BB8724D0C0F2828ICJ" TargetMode="External"/><Relationship Id="rId37" Type="http://schemas.openxmlformats.org/officeDocument/2006/relationships/hyperlink" Target="consultantplus://offline/ref=AEF5F026E2161C76B3844D9362F0D1FBEFAF6616E53452D1173639A1F74E674153A2734A0C11AC83DFCAAC4005A015F29E7CCAA1F06BB8724D0C0F2828ICJ" TargetMode="External"/><Relationship Id="rId40" Type="http://schemas.openxmlformats.org/officeDocument/2006/relationships/hyperlink" Target="consultantplus://offline/ref=AEF5F026E2161C76B3844D9362F0D1FBEFAF6616E53753D51C3E39A1F74E674153A2734A0C11AC83DFCAAC4504A015F29E7CCAA1F06BB8724D0C0F2828ICJ" TargetMode="External"/><Relationship Id="rId45" Type="http://schemas.openxmlformats.org/officeDocument/2006/relationships/hyperlink" Target="consultantplus://offline/ref=AEF5F026E2161C76B3844D9362F0D1FBEFAF6616E53455DF143F39A1F74E674153A2734A0C11AC83DFCAAF410FA015F29E7CCAA1F06BB8724D0C0F2828ICJ" TargetMode="External"/><Relationship Id="rId53" Type="http://schemas.openxmlformats.org/officeDocument/2006/relationships/hyperlink" Target="consultantplus://offline/ref=AEF5F026E2161C76B3844D9362F0D1FBEFAF6616E53554D0143139A1F74E674153A2734A0C11AC83DFCAAC440BA015F29E7CCAA1F06BB8724D0C0F2828ICJ" TargetMode="External"/><Relationship Id="rId58" Type="http://schemas.openxmlformats.org/officeDocument/2006/relationships/hyperlink" Target="consultantplus://offline/ref=AEF5F026E2161C76B384539E749C8EF2E4AC3B1EE6365E8049623FF6A81E611413E2751F4F55A380DEC1F81448FE4CA2DD37C6A1E977B97125I2J" TargetMode="External"/><Relationship Id="rId66" Type="http://schemas.openxmlformats.org/officeDocument/2006/relationships/hyperlink" Target="consultantplus://offline/ref=AEF5F026E2161C76B384539E749C8EF2E4AC311FE63A5E8049623FF6A81E611413E275164755AAD68E8EF9480DAC5FA2DB37C5A0F527I4J" TargetMode="External"/><Relationship Id="rId74" Type="http://schemas.openxmlformats.org/officeDocument/2006/relationships/hyperlink" Target="consultantplus://offline/ref=AEF5F026E2161C76B3844D9362F0D1FBEFAF6616E53757DF133239A1F74E674153A2734A0C11AC83DFCAAC440AA015F29E7CCAA1F06BB8724D0C0F2828ICJ" TargetMode="External"/><Relationship Id="rId79" Type="http://schemas.openxmlformats.org/officeDocument/2006/relationships/hyperlink" Target="consultantplus://offline/ref=AEF5F026E2161C76B3844D9362F0D1FBEFAF6616ED3152D01C3D64ABFF176B4354AD2C4F0B00AC83D8D4AD4412A941A12DIBJ" TargetMode="External"/><Relationship Id="rId87" Type="http://schemas.openxmlformats.org/officeDocument/2006/relationships/hyperlink" Target="consultantplus://offline/ref=AEF5F026E2161C76B3844D9362F0D1FBEFAF6616E33756D3143D64ABFF176B4354AD2C5D0B58A082DFCAA84107FF10E78F24C6A7E974B86D510E0D22IBJ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AEF5F026E2161C76B3844D9362F0D1FBEFAF6616E53153D4153539A1F74E674153A2734A0C11AC83DFCAAC450BA015F29E7CCAA1F06BB8724D0C0F2828ICJ" TargetMode="External"/><Relationship Id="rId61" Type="http://schemas.openxmlformats.org/officeDocument/2006/relationships/hyperlink" Target="consultantplus://offline/ref=AEF5F026E2161C76B384539E749C8EF2E4AC3B1EE6365E8049623FF6A81E611413E2751A4E5EF5D39B9FA1440BB540A2C42BC7A22FI6J" TargetMode="External"/><Relationship Id="rId82" Type="http://schemas.openxmlformats.org/officeDocument/2006/relationships/hyperlink" Target="consultantplus://offline/ref=AEF5F026E2161C76B3844D9362F0D1FBEFAF6616E53352D5163539A1F74E674153A2734A0C11AC83DFCAA54D05A015F29E7CCAA1F06BB8724D0C0F2828ICJ" TargetMode="External"/><Relationship Id="rId90" Type="http://schemas.openxmlformats.org/officeDocument/2006/relationships/hyperlink" Target="consultantplus://offline/ref=AEF5F026E2161C76B3844D9362F0D1FBEFAF6616ED3152D5133D64ABFF176B4354AD2C4F0B00AC83D8D4AD4412A941A12DIBJ" TargetMode="External"/><Relationship Id="rId95" Type="http://schemas.openxmlformats.org/officeDocument/2006/relationships/hyperlink" Target="consultantplus://offline/ref=AEF5F026E2161C76B3844D9362F0D1FBEFAF6616E53757DF133239A1F74E674153A2734A0C11AC83DFCAAC4204A015F29E7CCAA1F06BB8724D0C0F2828ICJ" TargetMode="External"/><Relationship Id="rId19" Type="http://schemas.openxmlformats.org/officeDocument/2006/relationships/hyperlink" Target="consultantplus://offline/ref=AEF5F026E2161C76B3844D9362F0D1FBEFAF6616E53452D1143F39A1F74E674153A2734A0C11AC83DFCAAC4D0BA015F29E7CCAA1F06BB8724D0C0F2828ICJ" TargetMode="External"/><Relationship Id="rId14" Type="http://schemas.openxmlformats.org/officeDocument/2006/relationships/hyperlink" Target="consultantplus://offline/ref=AEF5F026E2161C76B3844D9362F0D1FBEFAF6616E53751D01C3639A1F74E674153A2734A0C11AC83DFCAAC440CA015F29E7CCAA1F06BB8724D0C0F2828ICJ" TargetMode="External"/><Relationship Id="rId22" Type="http://schemas.openxmlformats.org/officeDocument/2006/relationships/hyperlink" Target="consultantplus://offline/ref=AEF5F026E2161C76B3844D9362F0D1FBEFAF6616E53154DF163239A1F74E674153A2734A0C11AC83DFCAAC4705A015F29E7CCAA1F06BB8724D0C0F2828ICJ" TargetMode="External"/><Relationship Id="rId27" Type="http://schemas.openxmlformats.org/officeDocument/2006/relationships/hyperlink" Target="consultantplus://offline/ref=AEF5F026E2161C76B3844D9362F0D1FBEFAF6616E53456D4113639A1F74E674153A2734A0C11AC83DFCAAC4504A015F29E7CCAA1F06BB8724D0C0F2828ICJ" TargetMode="External"/><Relationship Id="rId30" Type="http://schemas.openxmlformats.org/officeDocument/2006/relationships/hyperlink" Target="consultantplus://offline/ref=AEF5F026E2161C76B384539E749C8EF2E4AC3D1BE7315E8049623FF6A81E611413E2751C475EF5D39B9FA1440BB540A2C42BC7A22FI6J" TargetMode="External"/><Relationship Id="rId35" Type="http://schemas.openxmlformats.org/officeDocument/2006/relationships/hyperlink" Target="consultantplus://offline/ref=AEF5F026E2161C76B3844D9362F0D1FBEFAF6616E53154DF163439A1F74E674153A2734A0C11AC83DFCAAC440CA015F29E7CCAA1F06BB8724D0C0F2828ICJ" TargetMode="External"/><Relationship Id="rId43" Type="http://schemas.openxmlformats.org/officeDocument/2006/relationships/hyperlink" Target="consultantplus://offline/ref=AEF5F026E2161C76B3844D9362F0D1FBEFAF6616E53557DF173739A1F74E674153A2734A0C11AC83DFCAAC4505A015F29E7CCAA1F06BB8724D0C0F2828ICJ" TargetMode="External"/><Relationship Id="rId48" Type="http://schemas.openxmlformats.org/officeDocument/2006/relationships/hyperlink" Target="consultantplus://offline/ref=AEF5F026E2161C76B3844D9362F0D1FBEFAF6616E53455DF143E39A1F74E674153A2734A0C11AC83DFCAAC400CA015F29E7CCAA1F06BB8724D0C0F2828ICJ" TargetMode="External"/><Relationship Id="rId56" Type="http://schemas.openxmlformats.org/officeDocument/2006/relationships/hyperlink" Target="consultantplus://offline/ref=AEF5F026E2161C76B384539E749C8EF2E4AC3B1EE6365E8049623FF6A81E611413E2751F4F55A38AD6C1F81448FE4CA2DD37C6A1E977B97125I2J" TargetMode="External"/><Relationship Id="rId64" Type="http://schemas.openxmlformats.org/officeDocument/2006/relationships/hyperlink" Target="consultantplus://offline/ref=AEF5F026E2161C76B384539E749C8EF2E4AC311FE63A5E8049623FF6A81E611413E275164755AAD68E8EF9480DAC5FA2DB37C5A0F527I4J" TargetMode="External"/><Relationship Id="rId69" Type="http://schemas.openxmlformats.org/officeDocument/2006/relationships/hyperlink" Target="consultantplus://offline/ref=AEF5F026E2161C76B3844D9362F0D1FBEFAF6616E5375CD0163739A1F74E674153A2734A0C11AC83DFCBAE4D05A015F29E7CCAA1F06BB8724D0C0F2828ICJ" TargetMode="External"/><Relationship Id="rId77" Type="http://schemas.openxmlformats.org/officeDocument/2006/relationships/hyperlink" Target="consultantplus://offline/ref=AEF5F026E2161C76B3844D9362F0D1FBEFAF6616E5375CD0163739A1F74E674153A2734A0C11AC83DFCBAE4D05A015F29E7CCAA1F06BB8724D0C0F2828ICJ" TargetMode="External"/><Relationship Id="rId100" Type="http://schemas.openxmlformats.org/officeDocument/2006/relationships/hyperlink" Target="consultantplus://offline/ref=AEF5F026E2161C76B384539E749C8EF2E4AC3B1EE6365E8049623FF6A81E611413E2751F4F5DAAD68E8EF9480DAC5FA2DB37C5A0F527I4J" TargetMode="External"/><Relationship Id="rId8" Type="http://schemas.openxmlformats.org/officeDocument/2006/relationships/hyperlink" Target="consultantplus://offline/ref=AEF5F026E2161C76B3844D9362F0D1FBEFAF6616E53757DF133239A1F74E674153A2734A0C11AC83DFCAAC450BA015F29E7CCAA1F06BB8724D0C0F2828ICJ" TargetMode="External"/><Relationship Id="rId51" Type="http://schemas.openxmlformats.org/officeDocument/2006/relationships/hyperlink" Target="consultantplus://offline/ref=AEF5F026E2161C76B3844D9362F0D1FBEFAF6616E53452D1143F39A1F74E674153A2734A0C11AC83DFCAAC4D0BA015F29E7CCAA1F06BB8724D0C0F2828ICJ" TargetMode="External"/><Relationship Id="rId72" Type="http://schemas.openxmlformats.org/officeDocument/2006/relationships/hyperlink" Target="consultantplus://offline/ref=AEF5F026E2161C76B384539E749C8EF2E4AC3D1BE7315E8049623FF6A81E611401E22D134E52BF83DED4AE450E2AIAJ" TargetMode="External"/><Relationship Id="rId80" Type="http://schemas.openxmlformats.org/officeDocument/2006/relationships/hyperlink" Target="consultantplus://offline/ref=AEF5F026E2161C76B3844D9362F0D1FBEFAF6616E53352D5163539A1F74E674153A2734A1E11F48FDECDB2440DB543A3D822I8J" TargetMode="External"/><Relationship Id="rId85" Type="http://schemas.openxmlformats.org/officeDocument/2006/relationships/hyperlink" Target="consultantplus://offline/ref=AEF5F026E2161C76B3844D9362F0D1FBEFAF6616E23555D5143D64ABFF176B4354AD2C5D0B58A082DFCAAE4007FF10E78F24C6A7E974B86D510E0D22IBJ" TargetMode="External"/><Relationship Id="rId93" Type="http://schemas.openxmlformats.org/officeDocument/2006/relationships/hyperlink" Target="consultantplus://offline/ref=AEF5F026E2161C76B384539E749C8EF2E4AC3D1BE7315E8049623FF6A81E611413E2751C4C5CAAD68E8EF9480DAC5FA2DB37C5A0F527I4J" TargetMode="External"/><Relationship Id="rId98" Type="http://schemas.openxmlformats.org/officeDocument/2006/relationships/hyperlink" Target="consultantplus://offline/ref=AEF5F026E2161C76B3844D9362F0D1FBEFAF6616E53757DF133239A1F74E674153A2734A0C11AC83DFCAAC4D09A015F29E7CCAA1F06BB8724D0C0F2828I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F5F026E2161C76B384539E749C8EF2E4AC3D1BE7315E8049623FF6A81E611413E2751F4F55A183D7C1F81448FE4CA2DD37C6A1E977B97125I2J" TargetMode="External"/><Relationship Id="rId17" Type="http://schemas.openxmlformats.org/officeDocument/2006/relationships/hyperlink" Target="consultantplus://offline/ref=AEF5F026E2161C76B3844D9362F0D1FBEFAF6616E5375CD0163739A1F74E674153A2734A0C11AC83DFCBAE4D05A015F29E7CCAA1F06BB8724D0C0F2828ICJ" TargetMode="External"/><Relationship Id="rId25" Type="http://schemas.openxmlformats.org/officeDocument/2006/relationships/hyperlink" Target="consultantplus://offline/ref=AEF5F026E2161C76B3844D9362F0D1FBEFAF6616E53557D11C3239A1F74E674153A2734A0C11AC83DFCAAD4504A015F29E7CCAA1F06BB8724D0C0F2828ICJ" TargetMode="External"/><Relationship Id="rId33" Type="http://schemas.openxmlformats.org/officeDocument/2006/relationships/hyperlink" Target="consultantplus://offline/ref=AEF5F026E2161C76B3844D9362F0D1FBEFAF6616E5375CD0163739A1F74E674153A2734A0C11AC83DFCBAE4D05A015F29E7CCAA1F06BB8724D0C0F2828ICJ" TargetMode="External"/><Relationship Id="rId38" Type="http://schemas.openxmlformats.org/officeDocument/2006/relationships/hyperlink" Target="consultantplus://offline/ref=AEF5F026E2161C76B3844D9362F0D1FBEFAF6616E5375DDF123039A1F74E674153A2734A0C11AC83DFCAAC4504A015F29E7CCAA1F06BB8724D0C0F2828ICJ" TargetMode="External"/><Relationship Id="rId46" Type="http://schemas.openxmlformats.org/officeDocument/2006/relationships/hyperlink" Target="consultantplus://offline/ref=AEF5F026E2161C76B3844D9362F0D1FBEFAF6616E53455DF173639A1F74E674153A2734A0C11AC83DFCAAC4504A015F29E7CCAA1F06BB8724D0C0F2828ICJ" TargetMode="External"/><Relationship Id="rId59" Type="http://schemas.openxmlformats.org/officeDocument/2006/relationships/hyperlink" Target="consultantplus://offline/ref=AEF5F026E2161C76B3844D9362F0D1FBEFAF6616E53754DF1D3539A1F74E674153A2734A0C11AC83DFCAAC450BA015F29E7CCAA1F06BB8724D0C0F2828ICJ" TargetMode="External"/><Relationship Id="rId67" Type="http://schemas.openxmlformats.org/officeDocument/2006/relationships/hyperlink" Target="consultantplus://offline/ref=AEF5F026E2161C76B384539E749C8EF2E4AC311FE63A5E8049623FF6A81E611413E275164755AAD68E8EF9480DAC5FA2DB37C5A0F527I4J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AEF5F026E2161C76B3844D9362F0D1FBEFAF6616E53452D1143F39A1F74E674153A2734A0C11AC83DFCAAE4204A015F29E7CCAA1F06BB8724D0C0F2828ICJ" TargetMode="External"/><Relationship Id="rId41" Type="http://schemas.openxmlformats.org/officeDocument/2006/relationships/hyperlink" Target="consultantplus://offline/ref=AEF5F026E2161C76B3844D9362F0D1FBEFAF6616E53557DF173739A1F74E674153A2734A0C11AC83DFCAAC450BA015F29E7CCAA1F06BB8724D0C0F2828ICJ" TargetMode="External"/><Relationship Id="rId54" Type="http://schemas.openxmlformats.org/officeDocument/2006/relationships/hyperlink" Target="consultantplus://offline/ref=AEF5F026E2161C76B3844D9362F0D1FBEFAF6616E53652D1103039A1F74E674153A2734A0C11AC83DFCAAC4504A015F29E7CCAA1F06BB8724D0C0F2828ICJ" TargetMode="External"/><Relationship Id="rId62" Type="http://schemas.openxmlformats.org/officeDocument/2006/relationships/hyperlink" Target="consultantplus://offline/ref=AEF5F026E2161C76B384539E749C8EF2E4AC3B1EE6365E8049623FF6A81E611413E2751F4F55A380DEC1F81448FE4CA2DD37C6A1E977B97125I2J" TargetMode="External"/><Relationship Id="rId70" Type="http://schemas.openxmlformats.org/officeDocument/2006/relationships/hyperlink" Target="consultantplus://offline/ref=AEF5F026E2161C76B3844D9362F0D1FBEFAF6616E53751D01C3639A1F74E674153A2734A0C11AC83DFCAAC440AA015F29E7CCAA1F06BB8724D0C0F2828ICJ" TargetMode="External"/><Relationship Id="rId75" Type="http://schemas.openxmlformats.org/officeDocument/2006/relationships/hyperlink" Target="consultantplus://offline/ref=AEF5F026E2161C76B3844D9362F0D1FBEFAF6616E53757DF133239A1F74E674153A2734A0C11AC83DFCAAC470FA015F29E7CCAA1F06BB8724D0C0F2828ICJ" TargetMode="External"/><Relationship Id="rId83" Type="http://schemas.openxmlformats.org/officeDocument/2006/relationships/hyperlink" Target="consultantplus://offline/ref=AEF5F026E2161C76B3844D9362F0D1FBEFAF6616E53352D5163539A1F74E674153A2734A0C11AC83DFCBAD4708A015F29E7CCAA1F06BB8724D0C0F2828ICJ" TargetMode="External"/><Relationship Id="rId88" Type="http://schemas.openxmlformats.org/officeDocument/2006/relationships/hyperlink" Target="consultantplus://offline/ref=AEF5F026E2161C76B3844D9362F0D1FBEFAF6616ED3256D3133D64ABFF176B4354AD2C4F0B00AC83D8D4AD4412A941A12DIBJ" TargetMode="External"/><Relationship Id="rId91" Type="http://schemas.openxmlformats.org/officeDocument/2006/relationships/hyperlink" Target="consultantplus://offline/ref=AEF5F026E2161C76B3844D9362F0D1FBEFAF6616ED3152D5133D64ABFF176B4354AD2C5D0B58A082DFCAA44107FF10E78F24C6A7E974B86D510E0D22IBJ" TargetMode="External"/><Relationship Id="rId96" Type="http://schemas.openxmlformats.org/officeDocument/2006/relationships/hyperlink" Target="consultantplus://offline/ref=AEF5F026E2161C76B384539E749C8EF2E4AC3D1BE7315E8049623FF6A81E611413E2751C4B50AAD68E8EF9480DAC5FA2DB37C5A0F527I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5F026E2161C76B3844D9362F0D1FBEFAF6616E53652DE1D3539A1F74E674153A2734A0C11AC83DFCAAC450BA015F29E7CCAA1F06BB8724D0C0F2828ICJ" TargetMode="External"/><Relationship Id="rId15" Type="http://schemas.openxmlformats.org/officeDocument/2006/relationships/hyperlink" Target="consultantplus://offline/ref=AEF5F026E2161C76B3844D9362F0D1FBEFAF6616E5375CD0163739A1F74E674153A2734A0C11AC83DFCBAE4D05A015F29E7CCAA1F06BB8724D0C0F2828ICJ" TargetMode="External"/><Relationship Id="rId23" Type="http://schemas.openxmlformats.org/officeDocument/2006/relationships/hyperlink" Target="consultantplus://offline/ref=AEF5F026E2161C76B3844D9362F0D1FBEFAF6616E53756D4123039A1F74E674153A2734A0C11AC83DFCAAC440DA015F29E7CCAA1F06BB8724D0C0F2828ICJ" TargetMode="External"/><Relationship Id="rId28" Type="http://schemas.openxmlformats.org/officeDocument/2006/relationships/hyperlink" Target="consultantplus://offline/ref=AEF5F026E2161C76B3844D9362F0D1FBEFAF6616E5305CD2103F39A1F74E674153A2734A0C11AC83DFCAAD440EA015F29E7CCAA1F06BB8724D0C0F2828ICJ" TargetMode="External"/><Relationship Id="rId36" Type="http://schemas.openxmlformats.org/officeDocument/2006/relationships/hyperlink" Target="consultantplus://offline/ref=AEF5F026E2161C76B3844D9362F0D1FBEFAF6616E53452D1173739A1F74E674153A2734A0C11AC83DFCAAC4408A015F29E7CCAA1F06BB8724D0C0F2828ICJ" TargetMode="External"/><Relationship Id="rId49" Type="http://schemas.openxmlformats.org/officeDocument/2006/relationships/hyperlink" Target="consultantplus://offline/ref=AEF5F026E2161C76B3844D9362F0D1FBEFAF6616E5375CD0163739A1F74E674153A2734A0C11AC83DFCBAE4D05A015F29E7CCAA1F06BB8724D0C0F2828ICJ" TargetMode="External"/><Relationship Id="rId57" Type="http://schemas.openxmlformats.org/officeDocument/2006/relationships/hyperlink" Target="consultantplus://offline/ref=AEF5F026E2161C76B384539E749C8EF2E4AC3B1EE6365E8049623FF6A81E611413E2751A4E5EF5D39B9FA1440BB540A2C42BC7A22FI6J" TargetMode="External"/><Relationship Id="rId10" Type="http://schemas.openxmlformats.org/officeDocument/2006/relationships/hyperlink" Target="consultantplus://offline/ref=AEF5F026E2161C76B3844D9362F0D1FBEFAF6616E53557DF173739A1F74E674153A2734A0C11AC83DFCAAC450BA015F29E7CCAA1F06BB8724D0C0F2828ICJ" TargetMode="External"/><Relationship Id="rId31" Type="http://schemas.openxmlformats.org/officeDocument/2006/relationships/hyperlink" Target="consultantplus://offline/ref=AEF5F026E2161C76B3844D9362F0D1FBEFAF6616E5375DDF1D3339A1F74E674153A2734A0C11AC83DFCAAC440BA015F29E7CCAA1F06BB8724D0C0F2828ICJ" TargetMode="External"/><Relationship Id="rId44" Type="http://schemas.openxmlformats.org/officeDocument/2006/relationships/hyperlink" Target="consultantplus://offline/ref=AEF5F026E2161C76B3844D9362F0D1FBEFAF6616E53557DF173739A1F74E674153A2734A0C11AC83DFCAAC440CA015F29E7CCAA1F06BB8724D0C0F2828ICJ" TargetMode="External"/><Relationship Id="rId52" Type="http://schemas.openxmlformats.org/officeDocument/2006/relationships/hyperlink" Target="consultantplus://offline/ref=AEF5F026E2161C76B3844D9362F0D1FBEFAF6616E53452D1143F39A1F74E674153A2734A0C11AC83DFCAAE4204A015F29E7CCAA1F06BB8724D0C0F2828ICJ" TargetMode="External"/><Relationship Id="rId60" Type="http://schemas.openxmlformats.org/officeDocument/2006/relationships/hyperlink" Target="consultantplus://offline/ref=AEF5F026E2161C76B384539E749C8EF2E4AC3B1EE6365E8049623FF6A81E611413E2751F4F55A38AD6C1F81448FE4CA2DD37C6A1E977B97125I2J" TargetMode="External"/><Relationship Id="rId65" Type="http://schemas.openxmlformats.org/officeDocument/2006/relationships/hyperlink" Target="consultantplus://offline/ref=AEF5F026E2161C76B384539E749C8EF2E4AC311FE63A5E8049623FF6A81E611413E275164755AAD68E8EF9480DAC5FA2DB37C5A0F527I4J" TargetMode="External"/><Relationship Id="rId73" Type="http://schemas.openxmlformats.org/officeDocument/2006/relationships/hyperlink" Target="consultantplus://offline/ref=AEF5F026E2161C76B3844D9362F0D1FBEFAF6616E53757DF133239A1F74E674153A2734A0C11AC83DFCAAC4504A015F29E7CCAA1F06BB8724D0C0F2828ICJ" TargetMode="External"/><Relationship Id="rId78" Type="http://schemas.openxmlformats.org/officeDocument/2006/relationships/hyperlink" Target="consultantplus://offline/ref=AEF5F026E2161C76B3844D9362F0D1FBEFAF6616E53751D01C3639A1F74E674153A2734A0C11AC83DFCAAC440BA015F29E7CCAA1F06BB8724D0C0F2828ICJ" TargetMode="External"/><Relationship Id="rId81" Type="http://schemas.openxmlformats.org/officeDocument/2006/relationships/hyperlink" Target="consultantplus://offline/ref=AEF5F026E2161C76B3844D9362F0D1FBEFAF6616E53352D5163539A1F74E674153A2734A0C11AC83DFCAA4410EA015F29E7CCAA1F06BB8724D0C0F2828ICJ" TargetMode="External"/><Relationship Id="rId86" Type="http://schemas.openxmlformats.org/officeDocument/2006/relationships/hyperlink" Target="consultantplus://offline/ref=AEF5F026E2161C76B3844D9362F0D1FBEFAF6616E33756D3143D64ABFF176B4354AD2C4F0B00AC83D8D4AD4412A941A12DIBJ" TargetMode="External"/><Relationship Id="rId94" Type="http://schemas.openxmlformats.org/officeDocument/2006/relationships/hyperlink" Target="consultantplus://offline/ref=AEF5F026E2161C76B3844D9362F0D1FBEFAF6616E53757DF133239A1F74E674153A2734A0C11AC83DFCAAC420CA015F29E7CCAA1F06BB8724D0C0F2828ICJ" TargetMode="External"/><Relationship Id="rId99" Type="http://schemas.openxmlformats.org/officeDocument/2006/relationships/hyperlink" Target="consultantplus://offline/ref=AEF5F026E2161C76B3844D9362F0D1FBEFAF6616E53757DF133239A1F74E674153A2734A0C11AC83DFCAAC4C0FA015F29E7CCAA1F06BB8724D0C0F2828ICJ" TargetMode="External"/><Relationship Id="rId101" Type="http://schemas.openxmlformats.org/officeDocument/2006/relationships/hyperlink" Target="consultantplus://offline/ref=AEF5F026E2161C76B3844D9362F0D1FBEFAF6616E53757DF133239A1F74E674153A2734A0C11AC83DFCAAD450EA015F29E7CCAA1F06BB8724D0C0F2828I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F5F026E2161C76B3844D9362F0D1FBEFAF6616E53751D01C3639A1F74E674153A2734A0C11AC83DFCAAC450BA015F29E7CCAA1F06BB8724D0C0F2828ICJ" TargetMode="External"/><Relationship Id="rId13" Type="http://schemas.openxmlformats.org/officeDocument/2006/relationships/hyperlink" Target="consultantplus://offline/ref=AEF5F026E2161C76B3844D9362F0D1FBEFAF6616E5375CD0163739A1F74E674153A2734A0C11AC83DFCBAE4D05A015F29E7CCAA1F06BB8724D0C0F2828ICJ" TargetMode="External"/><Relationship Id="rId18" Type="http://schemas.openxmlformats.org/officeDocument/2006/relationships/hyperlink" Target="consultantplus://offline/ref=AEF5F026E2161C76B3844D9362F0D1FBEFAF6616E53751D01C3639A1F74E674153A2734A0C11AC83DFCAAC440FA015F29E7CCAA1F06BB8724D0C0F2828ICJ" TargetMode="External"/><Relationship Id="rId39" Type="http://schemas.openxmlformats.org/officeDocument/2006/relationships/hyperlink" Target="consultantplus://offline/ref=AEF5F026E2161C76B3844D9362F0D1FBEFAF6616E53652D1103039A1F74E674153A2734A0C11AC83DFCAAC4504A015F29E7CCAA1F06BB8724D0C0F2828ICJ" TargetMode="External"/><Relationship Id="rId34" Type="http://schemas.openxmlformats.org/officeDocument/2006/relationships/hyperlink" Target="consultantplus://offline/ref=AEF5F026E2161C76B3844D9362F0D1FBEFAF6616E53751D01C3639A1F74E674153A2734A0C11AC83DFCAAC4408A015F29E7CCAA1F06BB8724D0C0F2828ICJ" TargetMode="External"/><Relationship Id="rId50" Type="http://schemas.openxmlformats.org/officeDocument/2006/relationships/hyperlink" Target="consultantplus://offline/ref=AEF5F026E2161C76B3844D9362F0D1FBEFAF6616E53751D01C3639A1F74E674153A2734A0C11AC83DFCAAC4409A015F29E7CCAA1F06BB8724D0C0F2828ICJ" TargetMode="External"/><Relationship Id="rId55" Type="http://schemas.openxmlformats.org/officeDocument/2006/relationships/hyperlink" Target="consultantplus://offline/ref=AEF5F026E2161C76B3844D9362F0D1FBEFAF6616E53153D4153539A1F74E674153A2734A0C11AC83DFCAAC450BA015F29E7CCAA1F06BB8724D0C0F2828ICJ" TargetMode="External"/><Relationship Id="rId76" Type="http://schemas.openxmlformats.org/officeDocument/2006/relationships/hyperlink" Target="consultantplus://offline/ref=AEF5F026E2161C76B3844D9362F0D1FBEFAF6616E53455DF143E39A1F74E674153A2734A0C11AC83DFCAAC400CA015F29E7CCAA1F06BB8724D0C0F2828ICJ" TargetMode="External"/><Relationship Id="rId97" Type="http://schemas.openxmlformats.org/officeDocument/2006/relationships/hyperlink" Target="consultantplus://offline/ref=AEF5F026E2161C76B384539E749C8EF2E4AC311FE63A5E8049623FF6A81E611413E275174F54AAD68E8EF9480DAC5FA2DB37C5A0F527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13812</Words>
  <Characters>78731</Characters>
  <Application>Microsoft Office Word</Application>
  <DocSecurity>0</DocSecurity>
  <Lines>656</Lines>
  <Paragraphs>184</Paragraphs>
  <ScaleCrop>false</ScaleCrop>
  <Company>HP</Company>
  <LinksUpToDate>false</LinksUpToDate>
  <CharactersWithSpaces>92359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consultant</cp:lastModifiedBy>
  <cp:revision>1</cp:revision>
  <dcterms:created xsi:type="dcterms:W3CDTF">2021-11-17T09:08:00Z</dcterms:created>
  <dcterms:modified xsi:type="dcterms:W3CDTF">2021-11-17T09:09:00Z</dcterms:modified>
</cp:coreProperties>
</file>