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133 от 10 марта 2023 г.</w:t>
      </w:r>
    </w:p>
    <w:p>
      <w:pPr>
        <w:pStyle w:val="Heading2"/>
        <w:rPr/>
      </w:pPr>
      <w:r>
        <w:rPr/>
        <w:t>Об определении порядка использования государственной информационной системы в области противодействия коррупции «Посейдон» и перечня должностных лиц, уполномоченных на работу с ней</w:t>
      </w:r>
    </w:p>
    <w:p>
      <w:pPr>
        <w:pStyle w:val="TextBody"/>
        <w:rPr/>
      </w:pPr>
      <w:r>
        <w:rPr/>
        <w:t>В соответствии с пунктом 19 Положения о государственной информационной системе в области противодействия коррупции «Посейдон», утвержденного Указом Президента Российской Федерации от 25 апреля 2022 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rPr/>
      </w:pPr>
      <w:r>
        <w:rPr/>
        <w:t>Порядок использования государственной информационной системы в области противодействия коррупции «Посейдон» согласно приложению № 1;</w:t>
      </w:r>
    </w:p>
    <w:p>
      <w:pPr>
        <w:pStyle w:val="TextBody"/>
        <w:rPr/>
      </w:pPr>
      <w:r>
        <w:rPr/>
        <w:t>перечень должностных лиц, ответственных за проведение анализа 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«Посейдон», согласно приложению № 2;</w:t>
      </w:r>
    </w:p>
    <w:p>
      <w:pPr>
        <w:pStyle w:val="TextBody"/>
        <w:rPr/>
      </w:pPr>
      <w:r>
        <w:rPr/>
        <w:t>перечень должностных лиц, ответственных за осуществление проверок 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«Посейдон», согласно приложению № 3;</w:t>
      </w:r>
    </w:p>
    <w:p>
      <w:pPr>
        <w:pStyle w:val="TextBody"/>
        <w:rPr/>
      </w:pPr>
      <w:r>
        <w:rPr/>
        <w:t>перечень должностных лиц, ответственных за обеспечение оказания методической и консультационной поддержки по вопросам использования государственной информационной системы в области противодействия коррупции «Посейдон»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согласно приложению № 4.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информационных технологий организовать работу по предоставлению оборудования и программного обеспечения для использования государственной информационной системы в области противодействия коррупции «Посейдон».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М.С. Абдулхалимова.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